
<file path=[Content_Types].xml><?xml version="1.0" encoding="utf-8"?>
<Types xmlns="http://schemas.openxmlformats.org/package/2006/content-types">
  <Default Extension="xml" ContentType="application/xml"/>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headerReference r:id="rId4" w:type="even"/>
          <w:footerReference r:id="rId5" w:type="even"/>
          <w:pgSz w:w="11906" w:h="16838"/>
          <w:pgMar w:top="0" w:right="0" w:bottom="0" w:left="0" w:header="851" w:footer="992" w:gutter="0"/>
          <w:cols w:space="425" w:num="1"/>
          <w:titlePg/>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1349375</wp:posOffset>
                </wp:positionH>
                <wp:positionV relativeFrom="paragraph">
                  <wp:posOffset>8808085</wp:posOffset>
                </wp:positionV>
                <wp:extent cx="5132705" cy="1015365"/>
                <wp:effectExtent l="0" t="0" r="0" b="0"/>
                <wp:wrapNone/>
                <wp:docPr id="1" name="文本框 10"/>
                <wp:cNvGraphicFramePr/>
                <a:graphic xmlns:a="http://schemas.openxmlformats.org/drawingml/2006/main">
                  <a:graphicData uri="http://schemas.microsoft.com/office/word/2010/wordprocessingShape">
                    <wps:wsp>
                      <wps:cNvSpPr txBox="1"/>
                      <wps:spPr>
                        <a:xfrm>
                          <a:off x="0" y="0"/>
                          <a:ext cx="5132705" cy="1015365"/>
                        </a:xfrm>
                        <a:prstGeom prst="rect">
                          <a:avLst/>
                        </a:prstGeom>
                        <a:noFill/>
                      </wps:spPr>
                      <wps:txbx>
                        <w:txbxContent>
                          <w:p>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二〇二〇年九月</w:t>
                            </w:r>
                          </w:p>
                        </w:txbxContent>
                      </wps:txbx>
                      <wps:bodyPr wrap="square" rtlCol="0">
                        <a:spAutoFit/>
                      </wps:bodyPr>
                    </wps:wsp>
                  </a:graphicData>
                </a:graphic>
              </wp:anchor>
            </w:drawing>
          </mc:Choice>
          <mc:Fallback>
            <w:pict>
              <v:shape id="文本框 10" o:spid="_x0000_s1026" o:spt="202" type="#_x0000_t202" style="position:absolute;left:0pt;margin-left:106.25pt;margin-top:693.55pt;height:79.95pt;width:404.15pt;z-index:251664384;mso-width-relative:page;mso-height-relative:page;" filled="f" stroked="f" coordsize="21600,21600"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v:fill on="f" focussize="0,0"/>
                <v:stroke on="f"/>
                <v:imagedata o:title=""/>
                <o:lock v:ext="edit" aspectratio="f"/>
                <v:textbox style="mso-fit-shape-to-text:t;">
                  <w:txbxContent>
                    <w:p>
                      <w:pPr>
                        <w:jc w:val="center"/>
                        <w:rPr>
                          <w:rFonts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二〇二〇年九月</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679450</wp:posOffset>
                </wp:positionH>
                <wp:positionV relativeFrom="paragraph">
                  <wp:posOffset>2952115</wp:posOffset>
                </wp:positionV>
                <wp:extent cx="1548765" cy="1548765"/>
                <wp:effectExtent l="0" t="0" r="13335" b="13335"/>
                <wp:wrapNone/>
                <wp:docPr id="9" name="椭圆 8"/>
                <wp:cNvGraphicFramePr/>
                <a:graphic xmlns:a="http://schemas.openxmlformats.org/drawingml/2006/main">
                  <a:graphicData uri="http://schemas.microsoft.com/office/word/2010/wordprocessingShape">
                    <wps:wsp>
                      <wps:cNvSpPr/>
                      <wps:spPr>
                        <a:xfrm>
                          <a:off x="0" y="0"/>
                          <a:ext cx="1548721" cy="1548721"/>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tlCol="0" anchor="ctr"/>
                    </wps:wsp>
                  </a:graphicData>
                </a:graphic>
              </wp:anchor>
            </w:drawing>
          </mc:Choice>
          <mc:Fallback>
            <w:pict>
              <v:shape id="椭圆 8" o:spid="_x0000_s1026" o:spt="3" type="#_x0000_t3" style="position:absolute;left:0pt;margin-left:53.5pt;margin-top:232.45pt;height:121.95pt;width:121.95pt;z-index:251661312;v-text-anchor:middle;mso-width-relative:page;mso-height-relative:page;" fillcolor="#FFFFFF [3212]" filled="t" stroked="f" coordsize="21600,21600"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Kby8CnxAQAA1QMAAA4AAABkcnMvZTJvRG9jLnhtbK1T&#10;zY7TMBC+I/EOlu80aQVsiZruYatyQbDSwgNMHTux5D95vE36AjwFR648FjwHY6fbheWyB3xwZuzJ&#10;N/N9M95cT9awo4yovWv5clFzJp3wnXZ9y7983r9ac4YJXAfGO9nyk0R+vX35YjOGRq784E0nIyMQ&#10;h80YWj6kFJqqQjFIC7jwQTq6VD5aSOTGvuoijIRuTbWq67fV6GMXohcSkU538yU/I8bnAHqltJA7&#10;L+6tdGlGjdJAIko46IB8W6pVSor0SSmUiZmWE9NUdkpC9iHv1XYDTR8hDFqcS4DnlPCEkwXtKOkF&#10;agcJ2H3U/0BZLaJHr9JCeFvNRIoixGJZP9HmboAgCxeSGsNFdPx/sOLj8TYy3bX8HWcOLDX81/cf&#10;P799ZeuszRiwoZC7cBvPHpKZiU4q2vwlCmwqep4uesopMUGHyzev11erJWeC7h4cwqkefw8R03vp&#10;LctGy6Ux1L7MGRo4fsA0Rz9E5WP0Rnd7bUxxYn+4MZEdgfq7LyuXTQn+CjOOjVTB6qqmvgugqVU0&#10;LWTaQMzR9ZyB6ek5iBRLbudzBkKCJufeAQ5zjgI7T43ViR6C0bbl6zqvc2bjqIAs3CxVttJ0mAgs&#10;mwffnUjxmMyNn2cSnBg8jWTOnWvPUdTtwuI8mXmc/vRL1ONr3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slzntkAAAALAQAADwAAAAAAAAABACAAAAAiAAAAZHJzL2Rvd25yZXYueG1sUEsBAhQA&#10;FAAAAAgAh07iQKby8CnxAQAA1QMAAA4AAAAAAAAAAQAgAAAAKAEAAGRycy9lMm9Eb2MueG1sUEsF&#10;BgAAAAAGAAYAWQEAAIsFAAAAAA==&#10;">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wp:posOffset>
                </wp:positionH>
                <wp:positionV relativeFrom="paragraph">
                  <wp:posOffset>3260725</wp:posOffset>
                </wp:positionV>
                <wp:extent cx="2040255" cy="883920"/>
                <wp:effectExtent l="0" t="0" r="0" b="0"/>
                <wp:wrapNone/>
                <wp:docPr id="15" name="矩形 14"/>
                <wp:cNvGraphicFramePr/>
                <a:graphic xmlns:a="http://schemas.openxmlformats.org/drawingml/2006/main">
                  <a:graphicData uri="http://schemas.microsoft.com/office/word/2010/wordprocessingShape">
                    <wps:wsp>
                      <wps:cNvSpPr/>
                      <wps:spPr>
                        <a:xfrm>
                          <a:off x="426720" y="3260725"/>
                          <a:ext cx="2040255" cy="883920"/>
                        </a:xfrm>
                        <a:prstGeom prst="rect">
                          <a:avLst/>
                        </a:prstGeom>
                      </wps:spPr>
                      <wps:txbx>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wps:txbx>
                      <wps:bodyPr wrap="square">
                        <a:spAutoFit/>
                      </wps:bodyPr>
                    </wps:wsp>
                  </a:graphicData>
                </a:graphic>
              </wp:anchor>
            </w:drawing>
          </mc:Choice>
          <mc:Fallback>
            <w:pict>
              <v:rect id="矩形 14" o:spid="_x0000_s1026" o:spt="1" style="position:absolute;left:0pt;margin-left:33.6pt;margin-top:256.75pt;height:69.6pt;width:160.65pt;z-index:251666432;mso-width-relative:page;mso-height-relative:page;" filled="f" stroked="f" coordsize="21600,2160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v:fill on="f" focussize="0,0"/>
                <v:stroke on="f"/>
                <v:imagedata o:title=""/>
                <o:lock v:ext="edit" aspectratio="f"/>
                <v:textbox style="mso-fit-shape-to-text:t;">
                  <w:txbxContent>
                    <w:p>
                      <w:pPr>
                        <w:spacing w:line="360" w:lineRule="auto"/>
                        <w:jc w:val="center"/>
                        <w:rPr>
                          <w:kern w:val="0"/>
                          <w:sz w:val="28"/>
                          <w:szCs w:val="28"/>
                        </w:rPr>
                      </w:pPr>
                      <w:r>
                        <w:rPr>
                          <w:rFonts w:hint="eastAsia" w:ascii="Yu Gothic UI Semibold" w:hAnsi="Yu Gothic UI Semibold" w:eastAsia="宋体"/>
                          <w:color w:val="FFFFFF" w:themeColor="background1"/>
                          <w:kern w:val="24"/>
                          <w:sz w:val="72"/>
                          <w:szCs w:val="72"/>
                          <w14:textFill>
                            <w14:solidFill>
                              <w14:schemeClr w14:val="bg1"/>
                            </w14:solidFill>
                          </w14:textFill>
                        </w:rPr>
                        <w:t>2019</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789940</wp:posOffset>
                </wp:positionH>
                <wp:positionV relativeFrom="paragraph">
                  <wp:posOffset>3082925</wp:posOffset>
                </wp:positionV>
                <wp:extent cx="1313815" cy="1313815"/>
                <wp:effectExtent l="0" t="0" r="635" b="635"/>
                <wp:wrapNone/>
                <wp:docPr id="10" name="椭圆 9"/>
                <wp:cNvGraphicFramePr/>
                <a:graphic xmlns:a="http://schemas.openxmlformats.org/drawingml/2006/main">
                  <a:graphicData uri="http://schemas.microsoft.com/office/word/2010/wordprocessingShape">
                    <wps:wsp>
                      <wps:cNvSpPr/>
                      <wps:spPr>
                        <a:xfrm>
                          <a:off x="789940" y="3082925"/>
                          <a:ext cx="1313815" cy="1313815"/>
                        </a:xfrm>
                        <a:prstGeom prst="ellipse">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tlCol="0" anchor="ctr"/>
                    </wps:wsp>
                  </a:graphicData>
                </a:graphic>
              </wp:anchor>
            </w:drawing>
          </mc:Choice>
          <mc:Fallback>
            <w:pict>
              <v:shape id="椭圆 9" o:spid="_x0000_s1026" o:spt="3" type="#_x0000_t3" style="position:absolute;left:0pt;margin-left:62.2pt;margin-top:242.75pt;height:103.45pt;width:103.45pt;z-index:251665408;v-text-anchor:middle;mso-width-relative:page;mso-height-relative:page;" fillcolor="#1F2959" filled="t" stroked="f" coordsize="21600,21600"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VqRzUQACAADhAwAADgAAAGRycy9lMm9Eb2MueG1srVNL&#10;btswEN0X6B0I7mt9XDe2YDmLGO6maAOkPcCYoiQC/IHDWPIFeoouu+2x2nN0KDlJm26yqBbUDGfw&#10;Ht/jcHs9Gs1OMqBytubFIudMWuEaZbuaf/l8eLPmDCPYBrSzsuZnifx69/rVdvCVLF3vdCMDIxCL&#10;1eBr3sfoqyxD0UsDuHBeWiq2LhiIlIYuawIMhG50Vub5u2xwofHBCYlIu/u5yC+I4SWArm2VkHsn&#10;7o20cUYNUkMkSdgrj3w3nbZtpYif2hZlZLrmpDROK5FQfExrtttC1QXwvRKXI8BLjvBMkwFlifQR&#10;ag8R2H1Q/0AZJYJD18aFcCabhUyOkIoif+bNXQ9eTlrIavSPpuP/gxUfT7eBqYYmgSyxYOjGf33/&#10;8fPbV7ZJ5gweK+q587fhkiGFSenYBpP+pIGNNb9abzZvCeJc82W+LjflavZWjpEJqhfLYrkuVpwJ&#10;6nhICDJ7QvIB43vpDEtBzaXWdJVJP1Rw+oBx7n7oStvotGoOSuspCd3xRgd2Arrr4lBuVpMCIvir&#10;TVs2UL28yum0AmiCW5ocCo0nF9B2nIHu6GmIGCZu6xIDkUOVuPeA/cwxwc4qjYr0KLQyNV/n6Uvb&#10;xKwt/ZKHs2spiuNxpGIKj645k/sh6hs3zydY0Tsaz8SdEFIX3fyEdZnSNFp/5lPX08v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Chgu2AAAAAsBAAAPAAAAAAAAAAEAIAAAACIAAABkcnMvZG93&#10;bnJldi54bWxQSwECFAAUAAAACACHTuJAVqRzUQACAADhAwAADgAAAAAAAAABACAAAAAnAQAAZHJz&#10;L2Uyb0RvYy54bWxQSwUGAAAAAAYABgBZAQAAmQUAAAAA&#10;">
                <v:fill on="t" focussize="0,0"/>
                <v:stroke on="f" weight="1pt" miterlimit="8" joinstyle="miter"/>
                <v:imagedata o:title=""/>
                <o:lock v:ext="edit" aspectratio="f"/>
                <v:textbox>
                  <w:txbxContent>
                    <w:p>
                      <w:pPr>
                        <w:jc w:val="center"/>
                      </w:pPr>
                    </w:p>
                  </w:txbxContent>
                </v:textbox>
              </v:shape>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15875</wp:posOffset>
                </wp:positionH>
                <wp:positionV relativeFrom="paragraph">
                  <wp:posOffset>10435590</wp:posOffset>
                </wp:positionV>
                <wp:extent cx="7559675" cy="272415"/>
                <wp:effectExtent l="0" t="0" r="3175" b="13335"/>
                <wp:wrapNone/>
                <wp:docPr id="13" name="组合 13"/>
                <wp:cNvGraphicFramePr/>
                <a:graphic xmlns:a="http://schemas.openxmlformats.org/drawingml/2006/main">
                  <a:graphicData uri="http://schemas.microsoft.com/office/word/2010/wordprocessingGroup">
                    <wpg:wgp>
                      <wpg:cNvGrpSpPr/>
                      <wpg:grpSpPr>
                        <a:xfrm>
                          <a:off x="0" y="0"/>
                          <a:ext cx="7559675" cy="272415"/>
                          <a:chOff x="1483" y="16692"/>
                          <a:chExt cx="11905" cy="429"/>
                        </a:xfrm>
                      </wpg:grpSpPr>
                      <wps:wsp>
                        <wps:cNvPr id="7" name="矩形 6"/>
                        <wps:cNvSpPr/>
                        <wps:spPr>
                          <a:xfrm>
                            <a:off x="1483" y="16692"/>
                            <a:ext cx="1125" cy="428"/>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矩形 7"/>
                        <wps:cNvSpPr/>
                        <wps:spPr>
                          <a:xfrm>
                            <a:off x="2608" y="16693"/>
                            <a:ext cx="10780" cy="428"/>
                          </a:xfrm>
                          <a:prstGeom prst="rect">
                            <a:avLst/>
                          </a:prstGeom>
                          <a:solidFill>
                            <a:srgbClr val="1F295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_x0000_s1026" o:spid="_x0000_s1026" o:spt="203" style="position:absolute;left:0pt;margin-left:1.25pt;margin-top:821.7pt;height:21.45pt;width:595.25pt;z-index:251662336;mso-width-relative:page;mso-height-relative:page;" coordorigin="1483,16692" coordsize="11905,429"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o:lock v:ext="edit" aspectratio="f"/>
                <v:rect id="矩形 6" o:spid="_x0000_s1026" o:spt="1" style="position:absolute;left:1483;top:16692;height:428;width:1125;v-text-anchor:middle;" fillcolor="#FDBC11" filled="t" stroked="f" coordsize="21600,21600"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矩形 7" o:spid="_x0000_s1026" o:spt="1" style="position:absolute;left:2608;top:16693;height:428;width:10780;v-text-anchor:middle;" fillcolor="#1F2959" filled="t" stroked="f" coordsize="21600,21600"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7456" behindDoc="1" locked="0" layoutInCell="1" allowOverlap="1">
                <wp:simplePos x="0" y="0"/>
                <wp:positionH relativeFrom="column">
                  <wp:posOffset>-31750</wp:posOffset>
                </wp:positionH>
                <wp:positionV relativeFrom="paragraph">
                  <wp:posOffset>0</wp:posOffset>
                </wp:positionV>
                <wp:extent cx="7623175" cy="4090670"/>
                <wp:effectExtent l="0" t="0" r="15875" b="0"/>
                <wp:wrapNone/>
                <wp:docPr id="4" name="组合 4"/>
                <wp:cNvGraphicFramePr/>
                <a:graphic xmlns:a="http://schemas.openxmlformats.org/drawingml/2006/main">
                  <a:graphicData uri="http://schemas.microsoft.com/office/word/2010/wordprocessingGroup">
                    <wpg:wgp>
                      <wpg:cNvGrpSpPr/>
                      <wpg:grpSpPr>
                        <a:xfrm>
                          <a:off x="0" y="0"/>
                          <a:ext cx="7623175" cy="4090670"/>
                          <a:chOff x="13622" y="283"/>
                          <a:chExt cx="12005" cy="6442"/>
                        </a:xfrm>
                      </wpg:grpSpPr>
                      <wps:wsp>
                        <wps:cNvPr id="6" name="矩形 5"/>
                        <wps:cNvSpPr/>
                        <wps:spPr>
                          <a:xfrm>
                            <a:off x="13622" y="283"/>
                            <a:ext cx="12005" cy="6170"/>
                          </a:xfrm>
                          <a:prstGeom prst="rect">
                            <a:avLst/>
                          </a:prstGeom>
                          <a:solidFill>
                            <a:srgbClr val="FDBC1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文本框 10"/>
                        <wps:cNvSpPr txBox="1"/>
                        <wps:spPr>
                          <a:xfrm>
                            <a:off x="17229" y="5021"/>
                            <a:ext cx="8083" cy="1704"/>
                          </a:xfrm>
                          <a:prstGeom prst="rect">
                            <a:avLst/>
                          </a:prstGeom>
                          <a:noFill/>
                        </wps:spPr>
                        <wps:txbx>
                          <w:txbxContent>
                            <w:p>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wps:txbx>
                        <wps:bodyPr wrap="square" rtlCol="0">
                          <a:spAutoFit/>
                        </wps:bodyPr>
                      </wps:wsp>
                    </wpg:wgp>
                  </a:graphicData>
                </a:graphic>
              </wp:anchor>
            </w:drawing>
          </mc:Choice>
          <mc:Fallback>
            <w:pict>
              <v:group id="_x0000_s1026" o:spid="_x0000_s1026" o:spt="203" style="position:absolute;left:0pt;margin-left:-2.5pt;margin-top:0pt;height:322.1pt;width:600.25pt;z-index:-251649024;mso-width-relative:page;mso-height-relative:page;" coordorigin="13622,283" coordsize="12005,6442"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B2zRfKAgAAfQYAAA4AAABkcnMvZTJvRG9jLnhtbL2V&#10;y24TMRSG90i8g+U9nUvTJB11UtGGdoOgUuEBHI/nInlsYzuZ6R4BS1askBDskHgDxOM0vAbHnsk0&#10;hCJVRSKLxNdz+f5znKPjtuZoxbSppEhxtBdixASVWSWKFL98cfZoipGxRGSES8FSfMUMPp49fHDU&#10;qITFspQ8YxqBEWGSRqW4tFYlQWBoyWpi9qRiAjZzqWtiYaqLINOkAes1D+IwHAeN1JnSkjJjYHXe&#10;beLeor6LQZnnFWVzSZc1E7azqhknFlIyZaUMnvlo85xR+zzPDbOIpxgytf4bnMB44b6D2RFJCk1U&#10;WdE+BHKXEHZyqkklwOlgak4sQUtd/WGqrqiWRuZ2j8o66BLxRCCLKNxhc67lUvlciqQp1AAdhNqh&#10;fm+z9NnqQqMqS/EII0FqEPzn99fX79+hkWPTqCKBI+daXaoL3S8U3cyl2+a6dr+QCGo91auBKmst&#10;orA4Gcf70eQAIwp7o/AwHE967rQEcdy9aH8cxxjBfjzd7zSh5ZP+fgRV098ej0ax2w42ngMX4BBP&#10;o6AkzQ0n82+cLkuimMdvHISe03jg9Onr9Y8v6KDj5I8MkExigNcthG7JdMNpO8+oQzTkSRKljT1n&#10;skZukGINle0LjqyeGtsh2Rxxbo3kVXZWce4nulicco1WBLrgbH5yGkU9xd+OcYEa0CKehNAdlEBv&#10;59BTMKwV1IcRBUaEF/BoUKu9byGdB3DehTcnpux8eLOdjnVl4bngVZ3iaeg+vWcuQEYnWAfKjRYy&#10;uwLI2vJT2bUrEbSU0K3OocuxF9jV5X9QGij1LbH+8Hb98dv68xsU+fide6gIJzey7Yl0JewCdOt/&#10;E34Sx4e+xA/C2B8myUb5aQhV79sDdPd9d3/hB0124Np20fYR9pwbePVA1ldLohneou4rRj1eWlDX&#10;V5bLqruzLYFvPXiVfDf2L6h79rbn/vzNv8bs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DREfdfZ&#10;AAAACAEAAA8AAAAAAAAAAQAgAAAAIgAAAGRycy9kb3ducmV2LnhtbFBLAQIUABQAAAAIAIdO4kDQ&#10;ds0XygIAAH0GAAAOAAAAAAAAAAEAIAAAACgBAABkcnMvZTJvRG9jLnhtbFBLBQYAAAAABgAGAFkB&#10;AABkBgAAAAA=&#10;">
                <o:lock v:ext="edit" aspectratio="f"/>
                <v:rect id="矩形 5" o:spid="_x0000_s1026" o:spt="1" style="position:absolute;left:13622;top:283;height:6170;width:12005;v-text-anchor:middle;" fillcolor="#FDBC11" filled="t" stroked="f" coordsize="21600,21600"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文本框 10" o:spid="_x0000_s1026" o:spt="202" type="#_x0000_t202" style="position:absolute;left:17229;top:5021;height:1704;width:8083;" filled="f" stroked="f" coordsize="21600,2160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v:fill on="f" focussize="0,0"/>
                  <v:stroke on="f"/>
                  <v:imagedata o:title=""/>
                  <o:lock v:ext="edit" aspectratio="f"/>
                  <v:textbox style="mso-fit-shape-to-text:t;">
                    <w:txbxContent>
                      <w:p>
                        <w:pPr>
                          <w:jc w:val="left"/>
                          <w:rPr>
                            <w:color w:val="000000" w:themeColor="text1"/>
                            <w:kern w:val="0"/>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思源黑体 HW Bold" w:hAnsi="思源黑体 HW Bold" w:eastAsia="思源黑体 HW Bold"/>
                            <w:color w:val="000000" w:themeColor="text1"/>
                            <w:kern w:val="24"/>
                            <w:sz w:val="92"/>
                            <w:szCs w:val="9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v:textbox>
                </v:shape>
              </v:group>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2346325</wp:posOffset>
                </wp:positionH>
                <wp:positionV relativeFrom="paragraph">
                  <wp:posOffset>3639820</wp:posOffset>
                </wp:positionV>
                <wp:extent cx="4313555" cy="396875"/>
                <wp:effectExtent l="0" t="0" r="0" b="0"/>
                <wp:wrapNone/>
                <wp:docPr id="12" name="矩形 11"/>
                <wp:cNvGraphicFramePr/>
                <a:graphic xmlns:a="http://schemas.openxmlformats.org/drawingml/2006/main">
                  <a:graphicData uri="http://schemas.microsoft.com/office/word/2010/wordprocessingShape">
                    <wps:wsp>
                      <wps:cNvSpPr/>
                      <wps:spPr>
                        <a:xfrm>
                          <a:off x="0" y="0"/>
                          <a:ext cx="4313555" cy="396875"/>
                        </a:xfrm>
                        <a:prstGeom prst="rect">
                          <a:avLst/>
                        </a:prstGeom>
                      </wps:spPr>
                      <wps:txbx>
                        <w:txbxContent>
                          <w:p/>
                        </w:txbxContent>
                      </wps:txbx>
                      <wps:bodyPr wrap="none">
                        <a:spAutoFit/>
                      </wps:bodyPr>
                    </wps:wsp>
                  </a:graphicData>
                </a:graphic>
              </wp:anchor>
            </w:drawing>
          </mc:Choice>
          <mc:Fallback>
            <w:pict>
              <v:rect id="矩形 11" o:spid="_x0000_s1026" o:spt="1" style="position:absolute;left:0pt;margin-left:184.75pt;margin-top:286.6pt;height:31.25pt;width:339.65pt;mso-wrap-style:none;z-index:251663360;mso-width-relative:page;mso-height-relative:page;" filled="f" stroked="f" coordsize="21600,21600"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v:fill on="f" focussize="0,0"/>
                <v:stroke on="f"/>
                <v:imagedata o:title=""/>
                <o:lock v:ext="edit" aspectratio="f"/>
                <v:textbox style="mso-fit-shape-to-text:t;">
                  <w:txbxContent>
                    <w:p/>
                  </w:txbxContent>
                </v:textbox>
              </v:rect>
            </w:pict>
          </mc:Fallback>
        </mc:AlternateContent>
      </w:r>
    </w:p>
    <w:p/>
    <w:p>
      <w:pPr>
        <w:jc w:val="center"/>
        <w:rPr>
          <w:rFonts w:ascii="黑体" w:hAnsi="黑体" w:eastAsia="黑体" w:cs="黑体"/>
          <w:sz w:val="56"/>
          <w:szCs w:val="72"/>
        </w:rPr>
      </w:pPr>
    </w:p>
    <w:p>
      <w:pPr>
        <w:jc w:val="center"/>
        <w:rPr>
          <w:rFonts w:ascii="黑体" w:hAnsi="黑体" w:eastAsia="黑体" w:cs="黑体"/>
          <w:sz w:val="56"/>
          <w:szCs w:val="72"/>
        </w:rPr>
      </w:pPr>
    </w:p>
    <w:p>
      <w:pPr>
        <w:rPr>
          <w:rFonts w:ascii="黑体" w:hAnsi="Times New Roman" w:eastAsia="黑体" w:cs="Times New Roman"/>
          <w:sz w:val="48"/>
          <w:szCs w:val="48"/>
        </w:rPr>
      </w:pPr>
      <w:r>
        <w:rPr>
          <w:rFonts w:hint="eastAsia" w:ascii="黑体" w:hAnsi="Times New Roman" w:eastAsia="黑体" w:cs="Times New Roman"/>
          <w:sz w:val="48"/>
          <w:szCs w:val="48"/>
        </w:rPr>
        <w:br w:type="page"/>
      </w:r>
    </w:p>
    <w:p>
      <w:pPr>
        <w:tabs>
          <w:tab w:val="left" w:pos="2728"/>
        </w:tabs>
        <w:jc w:val="center"/>
        <w:rPr>
          <w:rFonts w:ascii="黑体" w:hAnsi="Times New Roman" w:eastAsia="黑体" w:cs="Times New Roman"/>
          <w:sz w:val="48"/>
          <w:szCs w:val="48"/>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年部门决算情况说明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w:t>
      </w:r>
      <w:r>
        <w:rPr>
          <w:rFonts w:ascii="Times New Roman" w:hAnsi="Times New Roman" w:eastAsia="仿宋_GB2312" w:cs="Times New Roman"/>
          <w:sz w:val="32"/>
          <w:szCs w:val="32"/>
        </w:rPr>
        <w:t>“三公”经费支出决算情况说明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、其他重要事项的说明</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第三部分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9</w:t>
      </w:r>
      <w:r>
        <w:rPr>
          <w:rFonts w:ascii="Times New Roman" w:hAnsi="Times New Roman" w:eastAsia="黑体" w:cs="Times New Roman"/>
          <w:sz w:val="32"/>
          <w:szCs w:val="32"/>
        </w:rPr>
        <w:t>年度部门决算报表</w:t>
      </w:r>
    </w:p>
    <w:p>
      <w:pPr>
        <w:widowControl/>
        <w:spacing w:after="160" w:line="580" w:lineRule="exact"/>
        <w:ind w:firstLine="640" w:firstLineChars="200"/>
        <w:rPr>
          <w:rFonts w:ascii="Times New Roman" w:hAnsi="Times New Roman" w:eastAsia="仿宋_GB2312" w:cs="Times New Roman"/>
          <w:sz w:val="32"/>
          <w:szCs w:val="32"/>
        </w:rPr>
        <w:sectPr>
          <w:headerReference r:id="rId7" w:type="first"/>
          <w:footerReference r:id="rId9" w:type="first"/>
          <w:headerReference r:id="rId6" w:type="default"/>
          <w:footerReference r:id="rId8" w:type="default"/>
          <w:type w:val="continuous"/>
          <w:pgSz w:w="11906" w:h="16838"/>
          <w:pgMar w:top="2041" w:right="1531" w:bottom="2041" w:left="1531" w:header="851" w:footer="992" w:gutter="0"/>
          <w:cols w:space="0" w:num="1"/>
          <w:titlePg/>
          <w:docGrid w:type="lines" w:linePitch="312" w:charSpace="0"/>
        </w:sectPr>
      </w:pPr>
      <w:r>
        <w:rPr>
          <w:rFonts w:hint="eastAsia" w:ascii="Times New Roman" w:hAnsi="Times New Roman" w:eastAsia="仿宋_GB2312" w:cs="Times New Roman"/>
          <w:sz w:val="32"/>
          <w:szCs w:val="32"/>
        </w:rPr>
        <w:t>以上九张公开表详见2019年度经发局部门决算公开报表</w:t>
      </w: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pPr>
        <w:widowControl/>
        <w:spacing w:line="580" w:lineRule="exact"/>
        <w:ind w:firstLine="640" w:firstLineChars="200"/>
        <w:rPr>
          <w:rFonts w:eastAsia="黑体"/>
          <w:sz w:val="32"/>
          <w:szCs w:val="32"/>
        </w:rPr>
      </w:pPr>
    </w:p>
    <w:p>
      <w:r>
        <w:rPr>
          <w:sz w:val="72"/>
        </w:rPr>
        <mc:AlternateContent>
          <mc:Choice Requires="wps">
            <w:drawing>
              <wp:anchor distT="0" distB="0" distL="114300" distR="114300" simplePos="0" relativeHeight="251670528" behindDoc="0" locked="0" layoutInCell="1" allowOverlap="1">
                <wp:simplePos x="0" y="0"/>
                <wp:positionH relativeFrom="column">
                  <wp:posOffset>-1088390</wp:posOffset>
                </wp:positionH>
                <wp:positionV relativeFrom="paragraph">
                  <wp:posOffset>1024890</wp:posOffset>
                </wp:positionV>
                <wp:extent cx="7793355" cy="3341370"/>
                <wp:effectExtent l="6350" t="6350" r="10795" b="24130"/>
                <wp:wrapNone/>
                <wp:docPr id="143" name="文本框 143"/>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12700" cmpd="sng">
                          <a:solidFill>
                            <a:srgbClr val="FFD966"/>
                          </a:solidFill>
                          <a:prstDash val="solid"/>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5.7pt;margin-top:80.7pt;height:263.1pt;width:613.65pt;z-index:251670528;v-text-anchor:middle;mso-width-relative:page;mso-height-relative:page;" fillcolor="#FFD966" filled="t" stroked="t" coordsize="21600,21600"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v:fill type="pattern" on="t" color2="#FFFFFF [3212]" o:title="5%" focussize="0,0" r:id="rId29"/>
                <v:stroke weight="1pt" color="#FFD966 [3204]" joinstyle="round"/>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第一部分  部门概况</w:t>
                      </w:r>
                    </w:p>
                  </w:txbxContent>
                </v:textbox>
              </v:shape>
            </w:pict>
          </mc:Fallback>
        </mc:AlternateContent>
      </w:r>
      <w: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widowControl/>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1、协调解决工业经济运行中的各类问题，并提出政策建议；监测、分析全区工业经济及民营经济运行形势；负责开发区电力行业管理、协调调度工作；对口市工业和信息化局有关工作（信息产业、信息化推进及网络安全除外）；企业家协会及其各行业协会的日常工作。</w:t>
      </w:r>
    </w:p>
    <w:p>
      <w:pPr>
        <w:widowControl/>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参与中长期规划的制定，编制有关专业规划；对开发区年度主要经济指标进行预计；财政拨款基础设施投资项目审批；参与重点前期项目的谋划、融资等工作，筛选、申报开发区省市级重点项目，对开发区省、市重点项目年度计划执行情况进行监管，协调解决涉及重点项目的有关问题，实施重点项目目标管理责任制，负责重点项目的概算调整、竣工验收及后期评价工作，参与对重点项目的审计、稽查、调查等工作，负责重点项目的信息反馈和宣传工作；负责节能的综合协调；拟订能源发展规划，产业政策和年度指导计划并组织实施；对口负责上级发改委布置的相关工作。</w:t>
      </w:r>
    </w:p>
    <w:p>
      <w:pPr>
        <w:widowControl/>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贯彻落实国家、省、市国民经济核算体系、统计指标体系和基本统计制度，完成上级统计部门部署的统计调查任务，组织领导全区国民经济核算和统计调查工作；贯彻、落实、监督、检查统计法律、法规实施情况；会同有关部门组织开展重大国情国力普查和大型调查；组织领导全区统计信息化建设，建立、健全统计数据库；统一核定、管理、公布全区性的基本统计资料，对国民经济和社会发展进行统计分析、统计预测和统计监督，向工、管委及有关部门提供统计信息咨询和建议。</w:t>
      </w:r>
    </w:p>
    <w:p>
      <w:pPr>
        <w:widowControl/>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4、承担区整顿和规范市场经济秩序领导小组的日常工作，综合、汇总、协调、指导全区整顿和规范市场经济秩序工作；研究拟订全区整顿和规范市场经济秩序工作方案；组织开展专项整治工作，督办重大案件的查处工作；研究拟订全区规范市场经济秩序的政策性文件，逐步建立完善统一开放、公平竞争、规范有序的市场体系。</w:t>
      </w:r>
    </w:p>
    <w:p>
      <w:pPr>
        <w:widowControl/>
        <w:spacing w:line="58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5、贯彻落实国家、省、市有关内外贸易、国际经济合作等战略、方针、政策；研究提出流通体制改革意见，推进现代流通方式；调查研究流通行业重大问题并提出政策建议；对口负责市商务局布置的有关工作。</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从决算编报单位构成看，纳入2019 年度本部门决算汇编范围的独立核算单位（以下简称“单位”）共2个，具体情况如下：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485"/>
        <w:gridCol w:w="2080"/>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4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080"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030"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 w:hAnsi="仿宋" w:eastAsia="仿宋_GB2312" w:cs="ArialUnicodeMS"/>
                <w:kern w:val="0"/>
                <w:sz w:val="28"/>
                <w:szCs w:val="28"/>
              </w:rPr>
              <w:t>1</w:t>
            </w:r>
          </w:p>
        </w:tc>
        <w:tc>
          <w:tcPr>
            <w:tcW w:w="4485" w:type="dxa"/>
          </w:tcPr>
          <w:p>
            <w:pPr>
              <w:spacing w:line="360" w:lineRule="exact"/>
              <w:rPr>
                <w:rFonts w:ascii="仿宋_GB2312" w:hAnsi="Calibri" w:eastAsia="仿宋_GB2312" w:cs="ArialUnicodeMS"/>
                <w:kern w:val="0"/>
                <w:sz w:val="28"/>
                <w:szCs w:val="28"/>
              </w:rPr>
            </w:pPr>
            <w:r>
              <w:rPr>
                <w:rFonts w:hint="eastAsia" w:ascii="仿宋" w:hAnsi="仿宋" w:eastAsia="仿宋_GB2312" w:cs="ArialUnicodeMS"/>
                <w:kern w:val="0"/>
                <w:sz w:val="28"/>
                <w:szCs w:val="28"/>
              </w:rPr>
              <w:t>秦皇岛经济技术开发区经济发展局（本级）</w:t>
            </w:r>
          </w:p>
        </w:tc>
        <w:tc>
          <w:tcPr>
            <w:tcW w:w="2080" w:type="dxa"/>
          </w:tcPr>
          <w:p>
            <w:pPr>
              <w:spacing w:line="560" w:lineRule="exact"/>
              <w:jc w:val="center"/>
              <w:rPr>
                <w:rFonts w:ascii="仿宋_GB2312" w:hAnsi="Calibri" w:eastAsia="仿宋_GB2312" w:cs="ArialUnicodeMS"/>
                <w:kern w:val="0"/>
                <w:sz w:val="28"/>
                <w:szCs w:val="28"/>
              </w:rPr>
            </w:pPr>
            <w:r>
              <w:rPr>
                <w:rFonts w:hint="eastAsia" w:ascii="仿宋" w:hAnsi="仿宋" w:eastAsia="仿宋_GB2312" w:cs="ArialUnicodeMS"/>
                <w:kern w:val="0"/>
                <w:sz w:val="28"/>
                <w:szCs w:val="28"/>
              </w:rPr>
              <w:t>行政单位</w:t>
            </w:r>
          </w:p>
        </w:tc>
        <w:tc>
          <w:tcPr>
            <w:tcW w:w="2030" w:type="dxa"/>
          </w:tcPr>
          <w:p>
            <w:pPr>
              <w:spacing w:line="560" w:lineRule="exact"/>
              <w:jc w:val="center"/>
              <w:rPr>
                <w:rFonts w:ascii="仿宋_GB2312" w:hAnsi="Calibri" w:eastAsia="仿宋_GB2312" w:cs="ArialUnicodeMS"/>
                <w:kern w:val="0"/>
                <w:sz w:val="28"/>
                <w:szCs w:val="28"/>
              </w:rPr>
            </w:pPr>
            <w:r>
              <w:rPr>
                <w:rFonts w:hint="eastAsia" w:ascii="仿宋" w:hAnsi="仿宋" w:eastAsia="仿宋_GB2312" w:cs="ArialUnicodeMS"/>
                <w:kern w:val="0"/>
                <w:sz w:val="28"/>
                <w:szCs w:val="28"/>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w:t>
            </w:r>
          </w:p>
        </w:tc>
        <w:tc>
          <w:tcPr>
            <w:tcW w:w="4485" w:type="dxa"/>
          </w:tcPr>
          <w:p>
            <w:pPr>
              <w:spacing w:line="360" w:lineRule="exact"/>
              <w:rPr>
                <w:rFonts w:ascii="仿宋_GB2312" w:hAnsi="Calibri" w:eastAsia="仿宋_GB2312" w:cs="ArialUnicodeMS"/>
                <w:kern w:val="0"/>
                <w:sz w:val="28"/>
                <w:szCs w:val="28"/>
              </w:rPr>
            </w:pPr>
            <w:r>
              <w:rPr>
                <w:rFonts w:hint="eastAsia" w:ascii="仿宋" w:hAnsi="仿宋" w:eastAsia="仿宋_GB2312" w:cs="ArialUnicodeMS"/>
                <w:kern w:val="0"/>
                <w:sz w:val="28"/>
                <w:szCs w:val="28"/>
              </w:rPr>
              <w:t>秦皇岛经济技术开发区节能监察监测中心</w:t>
            </w:r>
          </w:p>
        </w:tc>
        <w:tc>
          <w:tcPr>
            <w:tcW w:w="2080" w:type="dxa"/>
          </w:tcPr>
          <w:p>
            <w:pPr>
              <w:spacing w:line="360" w:lineRule="exact"/>
              <w:rPr>
                <w:rFonts w:ascii="仿宋_GB2312" w:hAnsi="Calibri" w:eastAsia="仿宋_GB2312" w:cs="ArialUnicodeMS"/>
                <w:kern w:val="0"/>
                <w:sz w:val="28"/>
                <w:szCs w:val="28"/>
              </w:rPr>
            </w:pPr>
            <w:r>
              <w:rPr>
                <w:rFonts w:hint="eastAsia" w:ascii="仿宋" w:hAnsi="仿宋" w:eastAsia="仿宋_GB2312" w:cs="ArialUnicodeMS"/>
                <w:kern w:val="0"/>
                <w:sz w:val="28"/>
                <w:szCs w:val="28"/>
              </w:rPr>
              <w:t>财政补助事业单位</w:t>
            </w:r>
          </w:p>
        </w:tc>
        <w:tc>
          <w:tcPr>
            <w:tcW w:w="2030" w:type="dxa"/>
          </w:tcPr>
          <w:p>
            <w:pPr>
              <w:spacing w:line="560" w:lineRule="exact"/>
              <w:jc w:val="center"/>
              <w:rPr>
                <w:rFonts w:ascii="仿宋_GB2312" w:hAnsi="Calibri" w:eastAsia="仿宋_GB2312" w:cs="ArialUnicodeMS"/>
                <w:kern w:val="0"/>
                <w:sz w:val="28"/>
                <w:szCs w:val="28"/>
              </w:rPr>
            </w:pPr>
            <w:r>
              <w:rPr>
                <w:rFonts w:hint="eastAsia" w:ascii="仿宋" w:hAnsi="仿宋" w:eastAsia="仿宋_GB2312" w:cs="ArialUnicodeMS"/>
                <w:kern w:val="0"/>
                <w:sz w:val="28"/>
                <w:szCs w:val="28"/>
              </w:rPr>
              <w:t>财政拨款</w:t>
            </w:r>
          </w:p>
        </w:tc>
      </w:tr>
    </w:tbl>
    <w:p>
      <w:pPr>
        <w:widowControl/>
        <w:spacing w:after="160" w:line="580" w:lineRule="exact"/>
        <w:ind w:firstLine="640" w:firstLineChars="200"/>
        <w:rPr>
          <w:rFonts w:ascii="Times New Roman" w:hAnsi="Times New Roman" w:eastAsia="黑体" w:cs="Times New Roman"/>
          <w:sz w:val="32"/>
          <w:szCs w:val="32"/>
        </w:rPr>
        <w:sectPr>
          <w:footerReference r:id="rId12" w:type="first"/>
          <w:headerReference r:id="rId10" w:type="default"/>
          <w:footerReference r:id="rId11" w:type="default"/>
          <w:pgSz w:w="11906" w:h="16838"/>
          <w:pgMar w:top="2041" w:right="1531" w:bottom="2041" w:left="1531" w:header="851" w:footer="992" w:gutter="0"/>
          <w:pgNumType w:fmt="numberInDash" w:start="1"/>
          <w:cols w:space="0" w:num="1"/>
          <w:titlePg/>
          <w:docGrid w:type="lines" w:linePitch="312" w:charSpace="0"/>
        </w:sectPr>
      </w:pPr>
    </w:p>
    <w:p>
      <w:pPr>
        <w:widowControl/>
        <w:spacing w:after="160" w:line="580" w:lineRule="exact"/>
        <w:ind w:firstLine="640" w:firstLineChars="200"/>
        <w:rPr>
          <w:rFonts w:ascii="Times New Roman" w:hAnsi="Times New Roman" w:eastAsia="黑体" w:cs="Times New Roman"/>
          <w:sz w:val="32"/>
          <w:szCs w:val="32"/>
        </w:rPr>
        <w:sectPr>
          <w:headerReference r:id="rId13" w:type="default"/>
          <w:type w:val="continuous"/>
          <w:pgSz w:w="11906" w:h="16838"/>
          <w:pgMar w:top="2041" w:right="1531" w:bottom="2041" w:left="1531" w:header="851" w:footer="992" w:gutter="0"/>
          <w:pgNumType w:fmt="numberInDash"/>
          <w:cols w:space="0" w:num="1"/>
          <w:titlePg/>
          <w:docGrid w:type="lines" w:linePitch="312" w:charSpace="0"/>
        </w:sectPr>
      </w:pPr>
    </w:p>
    <w:p>
      <w:pPr>
        <w:widowControl/>
        <w:spacing w:after="160" w:line="580" w:lineRule="exact"/>
        <w:ind w:firstLine="1440" w:firstLineChars="200"/>
        <w:rPr>
          <w:rFonts w:ascii="Times New Roman" w:hAnsi="Times New Roman" w:eastAsia="黑体" w:cs="Times New Roman"/>
          <w:sz w:val="32"/>
          <w:szCs w:val="32"/>
        </w:rPr>
        <w:sectPr>
          <w:pgSz w:w="11906" w:h="16838"/>
          <w:pgMar w:top="2041" w:right="1531" w:bottom="2041"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7462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74624;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line="580" w:lineRule="exact"/>
        <w:ind w:firstLine="640" w:firstLineChars="200"/>
        <w:rPr>
          <w:rFonts w:eastAsia="黑体"/>
          <w:sz w:val="32"/>
          <w:szCs w:val="3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r>
        <w:rPr>
          <w:sz w:val="72"/>
        </w:rPr>
        <mc:AlternateContent>
          <mc:Choice Requires="wps">
            <w:drawing>
              <wp:anchor distT="0" distB="0" distL="114300" distR="114300" simplePos="0" relativeHeight="251688960" behindDoc="0" locked="0" layoutInCell="1" allowOverlap="1">
                <wp:simplePos x="0" y="0"/>
                <wp:positionH relativeFrom="column">
                  <wp:posOffset>-1153160</wp:posOffset>
                </wp:positionH>
                <wp:positionV relativeFrom="paragraph">
                  <wp:posOffset>55245</wp:posOffset>
                </wp:positionV>
                <wp:extent cx="7793355" cy="3341370"/>
                <wp:effectExtent l="4445" t="4445" r="12700" b="6985"/>
                <wp:wrapNone/>
                <wp:docPr id="187" name="文本框 187"/>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pPr>
                              <w:rPr>
                                <w14:textOutline w14:w="9525" w14:cap="flat" w14:cmpd="sng" w14:algn="ctr">
                                  <w14:solidFill>
                                    <w14:schemeClr w14:val="tx1">
                                      <w14:lumMod w14:val="50000"/>
                                      <w14:lumOff w14:val="5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90.8pt;margin-top:4.35pt;height:263.1pt;width:613.65pt;z-index:251688960;v-text-anchor:middle;mso-width-relative:page;mso-height-relative:page;" fillcolor="#FFD966" filled="t" stroked="t" coordsize="21600,21600"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v:fill type="pattern" on="t" color2="#FFFFFF [3212]" o:title="5%" focussize="0,0" r:id="rId29"/>
                <v:stroke weight="0.5pt" color="#FFD966 [3204]"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第二部分 </w:t>
                      </w:r>
                    </w:p>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2019年部门决算情况说明</w:t>
                      </w:r>
                    </w:p>
                    <w:p>
                      <w:pPr>
                        <w:rPr>
                          <w14:textOutline w14:w="9525" w14:cap="flat" w14:cmpd="sng" w14:algn="ctr">
                            <w14:solidFill>
                              <w14:schemeClr w14:val="tx1">
                                <w14:lumMod w14:val="50000"/>
                                <w14:lumOff w14:val="50000"/>
                              </w14:schemeClr>
                            </w14:solidFill>
                            <w14:prstDash w14:val="solid"/>
                            <w14:round/>
                          </w14:textOutline>
                        </w:rPr>
                      </w:pPr>
                    </w:p>
                  </w:txbxContent>
                </v:textbox>
              </v:shape>
            </w:pict>
          </mc:Fallback>
        </mc:AlternateContent>
      </w: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2019年度</w:t>
      </w:r>
      <w:r>
        <w:rPr>
          <w:rFonts w:hint="eastAsia" w:ascii="仿宋" w:hAnsi="仿宋" w:eastAsia="仿宋" w:cs="DengXian-Regular"/>
          <w:sz w:val="32"/>
          <w:szCs w:val="32"/>
        </w:rPr>
        <w:t>本年收入支出总计</w:t>
      </w:r>
      <w:r>
        <w:rPr>
          <w:rFonts w:hint="eastAsia" w:ascii="仿宋_GB2312" w:hAnsi="Times New Roman" w:eastAsia="仿宋_GB2312" w:cs="DengXian-Regular"/>
          <w:sz w:val="32"/>
          <w:szCs w:val="32"/>
        </w:rPr>
        <w:t>34,217.17万元，年初结转和结余300.29万元，年末结转和结余1,633.87万元。</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2019年度</w:t>
      </w:r>
      <w:r>
        <w:rPr>
          <w:rFonts w:hint="eastAsia" w:ascii="仿宋" w:hAnsi="仿宋" w:eastAsia="仿宋" w:cs="DengXian-Regular"/>
          <w:sz w:val="32"/>
          <w:szCs w:val="32"/>
        </w:rPr>
        <w:t>本年收入支出总计</w:t>
      </w:r>
      <w:r>
        <w:rPr>
          <w:rFonts w:hint="eastAsia" w:ascii="仿宋_GB2312" w:hAnsi="Times New Roman" w:eastAsia="仿宋_GB2312" w:cs="DengXian-Regular"/>
          <w:sz w:val="32"/>
          <w:szCs w:val="32"/>
        </w:rPr>
        <w:t>与年初预算对比增加32,195.38万元，原因是：增加新兴产业发展、洁净煤等专项经费、增加在职人员工资；与2018年度</w:t>
      </w:r>
      <w:r>
        <w:rPr>
          <w:rFonts w:hint="eastAsia" w:ascii="仿宋" w:hAnsi="仿宋" w:eastAsia="仿宋" w:cs="DengXian-Regular"/>
          <w:sz w:val="32"/>
          <w:szCs w:val="32"/>
        </w:rPr>
        <w:t>收入支出总计</w:t>
      </w:r>
      <w:r>
        <w:rPr>
          <w:rFonts w:hint="eastAsia" w:ascii="仿宋_GB2312" w:hAnsi="Times New Roman" w:eastAsia="仿宋_GB2312" w:cs="DengXian-Regular"/>
          <w:sz w:val="32"/>
          <w:szCs w:val="32"/>
        </w:rPr>
        <w:t>对比，增加24,988.45万元，原因是：增加新兴产业发展、洁净煤等专项经费、增加在职人员工资。</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本部门2019年度本年收入合计33,916.87万元，其中：财政拨款收入31,931.34万元，占94.15%；其他收入1,985.53万元，占5.85%。</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本部门2019年度本年支出合计32,583.29万元，其中：基本支出781.20万元，占2.40%；项目支出31,802.10万元，占97.60%。</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（一）财政拨款收支与2018 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本部门2019年度形成的财政拨款收支均为一般公共预算财政拨款，其中本年收入31,931.34万元,比2018年度增加23,277.12 万元，增长268.97%，主要是增加新兴产业发展、洁净煤等专项经费、增加在职人员工资；本年支出30,598.76万元，增加24,090.60 万元，增长370.16%，主要是增加新兴产业发展、洁净煤等专项经费、增加在职人员工资。</w:t>
      </w: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一般公共预算财政拨款收入31,931.34万元，完成年初预算的100%,比年初预算增加29,909.55万元，决算数大于预算数主要原因是招商引资、节能环保支出经费增加；本年支出30,598.76万元，完成年初预算的95.83%,比年初预算增加28,576.97 万元，决算数大于预算数主要原因是增加新兴产业发展、洁净煤等专项经费、增加在职人员工资。</w:t>
      </w:r>
    </w:p>
    <w:p>
      <w:pPr>
        <w:numPr>
          <w:ilvl w:val="0"/>
          <w:numId w:val="1"/>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年度财政拨款支出30,598.76万元，主要用于以下方面：一般公共服务支出</w:t>
      </w:r>
      <w:r>
        <w:rPr>
          <w:rFonts w:hint="eastAsia" w:ascii="仿宋_GB2312" w:hAnsi="Times New Roman" w:eastAsia="仿宋_GB2312" w:cs="DengXian-Regular"/>
          <w:sz w:val="32"/>
          <w:szCs w:val="32"/>
        </w:rPr>
        <w:tab/>
      </w:r>
      <w:r>
        <w:rPr>
          <w:rFonts w:hint="eastAsia" w:ascii="仿宋_GB2312" w:hAnsi="Times New Roman" w:eastAsia="仿宋_GB2312" w:cs="DengXian-Regular"/>
          <w:sz w:val="32"/>
          <w:szCs w:val="32"/>
        </w:rPr>
        <w:t>26,065.09万元，占85.18%；社会保障和就业支出121.55万元，占0.40%；卫生健康支出</w:t>
      </w:r>
      <w:r>
        <w:rPr>
          <w:rFonts w:hint="eastAsia" w:ascii="仿宋_GB2312" w:hAnsi="Times New Roman" w:eastAsia="仿宋_GB2312" w:cs="DengXian-Regular"/>
          <w:sz w:val="32"/>
          <w:szCs w:val="32"/>
        </w:rPr>
        <w:tab/>
      </w:r>
      <w:r>
        <w:rPr>
          <w:rFonts w:hint="eastAsia" w:ascii="仿宋_GB2312" w:hAnsi="Times New Roman" w:eastAsia="仿宋_GB2312" w:cs="DengXian-Regular"/>
          <w:sz w:val="32"/>
          <w:szCs w:val="32"/>
        </w:rPr>
        <w:t>51.42</w:t>
      </w:r>
      <w:r>
        <w:rPr>
          <w:rFonts w:hint="eastAsia" w:ascii="仿宋_GB2312" w:hAnsi="Times New Roman" w:eastAsia="仿宋_GB2312" w:cs="DengXian-Regular"/>
          <w:sz w:val="32"/>
          <w:szCs w:val="32"/>
        </w:rPr>
        <w:tab/>
      </w:r>
      <w:r>
        <w:rPr>
          <w:rFonts w:hint="eastAsia" w:ascii="仿宋_GB2312" w:hAnsi="Times New Roman" w:eastAsia="仿宋_GB2312" w:cs="DengXian-Regular"/>
          <w:sz w:val="32"/>
          <w:szCs w:val="32"/>
        </w:rPr>
        <w:t>万元，占0.17%；节能环保支出2,959.77万元，占9.67%；资源勘探信息等支出1,154.38万元，占3.77%；商业服务业等支出210.54万元，占0.69%；住房保障支出36.01万元，占0.12%。</w:t>
      </w: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年度财政拨款基本支出774.25万元，其中：人员经费 683.41万元，主要包括基本工资、津贴补贴、奖金、绩效工资、机关事业单位基本养老保险缴费、职工基本医疗保险缴费、公务员医疗补助缴费、住房公积金、其他社会保障缴费、退休费、奖励金、其他对个人和家庭的补助支出；公用经费 90.84万元，主要包括办公费、印刷费、邮电费、差旅费、维修（护）费、劳务费、委托业务费、工会经费、福利费、公务用车运行维护费、其他交通费用、其他商品和服务支出。</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5.60万元，完成预算的77.89%,较预算减少1.59万元，降低22.11%，主要是压缩公车燃油费和维修费；较2018年度减少0.84万元，降低13.04%，主要是压缩公车燃油费和维修费。具体情况如下：</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（一）因公出国（境）费支出0万元。</w:t>
      </w: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因公出国（境）费支出较预算增加0万元，增长0%,主要是本部门2019年度无因公出国费支出，与预算持平；较上年增加0万元，增长0%,主要是本部门2018年度、2019年度均无因公出国费支出，与预算持平。</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（二）公务用车购置及运行维护费支出5.60万元。</w:t>
      </w:r>
      <w:r>
        <w:rPr>
          <w:rFonts w:hint="eastAsia" w:ascii="仿宋_GB2312" w:hAnsi="Times New Roman" w:eastAsia="仿宋_GB2312" w:cs="DengXian-Regular"/>
          <w:sz w:val="32"/>
          <w:szCs w:val="32"/>
        </w:rPr>
        <w:t>本部门2019年度公务用车购置及运行维护费较预算减少1.59万元，降低22.11%,主要是压缩公车燃油费和维修费；较上年减少0.84万元，降低13.04%,主要是压缩公车燃油费和维修费。</w:t>
      </w:r>
      <w:r>
        <w:rPr>
          <w:rFonts w:hint="eastAsia" w:ascii="仿宋_GB2312" w:hAnsi="Times New Roman" w:eastAsia="仿宋_GB2312" w:cs="DengXian-Bold"/>
          <w:b/>
          <w:bCs/>
          <w:sz w:val="32"/>
          <w:szCs w:val="32"/>
        </w:rPr>
        <w:t>其中：</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本部门2019年度公务用车购置量0辆，发生“公务用车购置”经费支出0万元。公务用车购置费支出较预算增加0万元，增长0%,主要是本部门2019年度无公务用车购置</w:t>
      </w:r>
      <w:r>
        <w:rPr>
          <w:rFonts w:hint="eastAsia" w:ascii="仿宋_GB2312" w:hAnsi="Times New Roman" w:eastAsia="仿宋_GB2312" w:cs="DengXian-Regular"/>
          <w:color w:val="0000FF"/>
          <w:sz w:val="32"/>
          <w:szCs w:val="32"/>
        </w:rPr>
        <w:t>，</w:t>
      </w:r>
      <w:r>
        <w:rPr>
          <w:rFonts w:hint="eastAsia" w:ascii="仿宋_GB2312" w:hAnsi="Times New Roman" w:eastAsia="仿宋_GB2312" w:cs="DengXian-Regular"/>
          <w:sz w:val="32"/>
          <w:szCs w:val="32"/>
        </w:rPr>
        <w:t>与预算持平；较上年增加0万元，增长0%,主要是本部门2018年度、2019年度均无公务用车购置，与预算持平。</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本部门2019年度单位公务用车保有量6辆。公车运行维护费支出较预算减少1.59万元，降低22.11%,主要是压缩公车燃油费和维修费；较上年减少0.84万元，降低13.04%,主要是压缩公车燃油费和维修费。</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（三）公务接待费支出0.04万元。</w:t>
      </w:r>
      <w:r>
        <w:rPr>
          <w:rFonts w:hint="eastAsia" w:ascii="仿宋_GB2312" w:hAnsi="Times New Roman" w:eastAsia="仿宋_GB2312" w:cs="DengXian-Regular"/>
          <w:sz w:val="32"/>
          <w:szCs w:val="32"/>
        </w:rPr>
        <w:t>本部门2019年度公务接待共1批次、6人次。公务接待费支出较预算减少0.45万元，降低91.84%,主要是本部门公务接待人次减少；较上年度增长0.02万元，增长50%,主要是本部门公务接待招商引资费增加。</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 预算绩效管理工作开展情况。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根据预算绩效管理要求，本部门组织对2019年度一般公共预算项目支出全面开展绩效自评</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（一）总体绩效目标</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推进区级产业结构调整和转型升级：（1）贯彻落实国家、省市工业方面的政策法规，拟定开发区新型工业化发展战略和政策，协调解决新型工业化进程中的重大问题，推进产业结构战略性调整和优化升级，推进现代产业体系建设，制定有效的政策。（2）组织实施综合性产业政策，负责协调区级第一、二、三产业发展的重大问题并衔接平衡相关发展规划和重大政策，推进经济结构战略性调整。按照经济和社会发展要求，引导产业升级和转型，支持重点领域和行业建设。有效引导行业健康发展，提升全区产业和行业竞争力。</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经济和社会运行监测、调节与协调：（1）做好工业运行监测分析、预警，切实减轻企业负担，确保完成全区工业经济增长目标，促进工业持续健康平稳发展，完成全年分析任务。（2）综合协调和监测调节经济社会协调发展，研究拟订重大调控政策建议并组织实施；负责区内重要物资和商品总量平衡和调控。做好经济运行监测分析，协调经济社会运行平稳有序和健康发展，提升全区经济、装备动员能力。</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3、政务管理：（1）负责开发区工业应急管理、产业安全有关工作。配合有关部门，进行安全生产宣传。</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（2）负责开发区电力行业管理、协调调度。按照文件、通知精神为企业做好服务工作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（3）负责开发区企业家协会（含其它行业协会）工作及区内工业企业协调工作。协调解决工业经济运行中的有关问题并提出政策建议，按照工作职责，协调处理好各类问题。</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综合业务管理：工业企业技改项目申报工作。工业燃煤锅炉改造工作。洁净型煤推广工作。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整顿和规范市场经济秩序：承担区整顿和规范市场经济秩序领导小组的日常工作，综合、汇总、协调、指导全区整顿和规范市场经济秩序工作；研究拟订全区整顿和规范市场经济秩序工作方案；组织开展专项整治工作，督办重大案件的查处工作；研究拟订全区规范市场经济秩序的政策性文件，逐步建立完善统一开放、公平竞争、规范有序的市场体系。</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商务管理：贯彻落实国家、省、市有关内外贸易、国际经济合作的发展战略、方针、政策；研究提出流通体制改革意见，培育发展城乡市场，推进流通产业结构调整和连锁经营、物流配送、电子商务等现代流通方式；起草开发区商品流通、物资流通和餐饮服务业的有关地方性政策；调查研究流通行业重大问题，提出政策建议；负责市场运行调节；负责对外经济合作企业的经营资格认可和管理工作。申报外经贸发展专项资金及外贸专项资金进口贴息。成品油流通市场监管。开发区实现农村电子商务全覆盖。</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7、开发区综合发展水平评价：组织、申报开发区综合发展水平评价。在商务部、省商务厅的统一部署下，完成开发区年度综合发展水平评价材料的组织、申报工作。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国民经济核算：在全区开展GDP核算、资产负债核算、资金流量核算工作。完成全区年度数据及各市年度数据的测算审核认定工作;完成全区季度数据、各市及各区市区季度数据的测算审核认定工作;完成必要分析，对相关经济决策提供重要依据。</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统计调查：（1）组织国情国力普查和各项社会经济统计调查监测，收集、整理统计数据，提供咨询建议。研究制定资料开发应用计划，进行业务培训，组织开展深层次课题研究，发布普查主要数据公报，完成普查工作总结和表彰。（2）组织国情国力普查和工业、农业、社会、教育、节能、卫生等涉及相关行业的专项统计调查监测，收集、整理统计数据，提供咨询建议。</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10、统计政务管理：保障机关日常运转，健全全区统计法制建设，指导全区统计专业技术队伍建设。保障统计信息化建设、统计执法、统计人员上岗资格认定、职称考试等全区统计专业技术队伍建设。</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组织编制经济社会发展规划和计划：组织拟订全区经济社会发展战略（中长期）规划、年度计划及重点领域、区域经济的规划；参与国民经济和社会发展有关地方性法规、规章的起草和组织实施。增强规划和计划的前瞻性、科学性、可操作性；规划目标全面、先进、可行；组织落实措施得力，调度有序。</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组织全区改革开放和经济技术合作：研究全区经济体制改革和对外开放的重大问题，组织拟订综合性经济体制改革和对外开放方案；提出完善社会主义市场经济体制、以改革开放促进发展的建议，指导和综合协调推进经济体制改革；参与经济体制改革、对外开放有关地方性法规、规章的起草和组织实施。</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13、促进区级区域经济发展：研究提出区域经济协调发展、加快城镇化发展的政策建议；负责区域经济合作统筹协调；推动沿海、京津冀两大区域发展。</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固定资产投资调控与管理：拟订社会固定资产投资总规模和投资结构的调控目标、政策及措施，衔接政府投资和重大建设项目的专项规划；按规定权限审批、核准、审核重大建设项目，提出国家和省预算内基建建设项目安排建议；指导和监督政策性贷款的使用发现，引导民间资金用于固定资产投资的方向；组织开展重点建设项目稽察；指导工程咨询业发展，参与管理与投资建设有关的标准定额，化工、煤炭建设项目工程质量监督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15、协调招投标：协调全区招标投标工作。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16、油气管线安全保护：指导和协调全区油气管线安全保护工作。会同有关部门拟订油气管线保护相关政策，依法对油气管线保护工作实施监督管理。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综合事务管理：保障机关日常运转，开展政务督查、文件印刷、会务、培训、财务、人事劳资及福利管理、工会、老干部管理、党建、图书管理、车辆管理维护、办公用品及设备购置和网络维护等日常事务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（二）分项绩效目标</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一、推进区级产业结构调整和转型升级</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推进区级产业结构调整和转型升级。贯彻落实国家、省市工业方面的政策法规，拟定开发区新型工业化发展战略和政策，协调解决新型工业化进程中的重大问题，推进产业结构战略性调整和优化升级，推进现代产业体系建设。</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促进发展战略性新兴产业发展。战略性新兴产业发展战略、规划、政策措施研究；战略性新兴产业发展项目考察、筛选、评选和后期管理；区级企业技术中心评价和认定、区级工程实验室建设，国家级企业技术中心、工程实验室预审和后期管理。筹备参加深圳高交会、中国生物产业大会和北京科博会等。实施区战略性新兴产业发展专项。</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组织推进物流业及服务业发展。组织实施加快服务业发展的战略规划，落实有关政策措施，推进服务业项目建设。</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促进节能降耗、资源综合利用和生态建设。推进可持续发展战略，组织发展循环经济、全社会资源节约和综合利用、区应对气候变化政策实施；协调生态建设、能源资源节约和综合利用、环保产业和清洁生产促进等工作；推进综合协调节能减排工作，利用专项资金对节能技改、合同能源管理、重点用电行业（领域）和项目电力需求侧管理实施引导和扶持；开展节能监察、监测，加强节能宣传培训，建立碳排放报告、核算、考核及碳排放权交易制度，确保完成节能、削煤、降碳约束性指标；加强散装水泥、新型墙体材料和冶金矿产资源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洁净型煤及洁净型煤专用炉具推广。</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洁净型煤专业炉具推广工作方面，我局组织各管理处、洁净型煤炉具生产单位、炉具安装单位及洁净型煤生产企业几方召开了推广工作调度会。目前正在积极推进该项工作。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二、经济和社会运行监测、调节与协调</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经济和社会运行监测、调节与协调。做好工业运行监测分析、预警，切实减轻企业负担，确保完成全区工业经济增长目标，促进工业持续健康平稳发展。</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经济社会发展形势监测分析、运行调节和政策建议。负责区级经济社会发展运行调节、监测，研究分析国内外、区内外经济形势发展，综合协调经济社会发展，进行区域经济的预测、预警；组织实施区级国民经济、装备动员潜力调查、预案编制、专业队伍组建、动员中心建设。</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促进社会公共服务均等化。组织制订基本公共服务体系规划，统筹区级重大公共服务资源布局和相关项目的计划实施，促进公共服务资源有效整合和协调配置。</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三、政务管理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负责开发区工业应急管理、产业安全有关工作。电力行业管理、协调调度。负责开发区企业家协会（含其它行业协会）工作及区内工业企业协调工作。协调解决工业经济运行中的有关问题并提出政策建议。</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四、综合业务管理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工业企业技改项目申报工作。工业燃煤锅炉改造工作。洁净型煤推广工作。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五、整顿和规范市场经济秩序</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汇总协调督导整治工作。承担区整顿和规范市场经济秩序领导小组的日常工作，综合、汇总、协调、指导全区整顿和规范市场经济秩序工作；研究拟订全区整顿和规范市场经济秩序工作方案；组织开展专项整治工作，督办重大案件的查处工作；研究拟订全区规范市场经济秩序的政策性文件，逐步建立完善统一开放、公平竞争、规范有序的市场体系。</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六、商务管理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外经贸管理。按照上级有关精神向市商务局和财政局申报。</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成品油管理。配合市商务局开展开发区成品油流通市场监管。</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 农村电子商务。在开发区尚未拆迁的47个行政村实现电子商务全覆盖，并对运营主体企业进行监管。</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七、开发区综合发展水平评价。</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参加商务部、省商务厅组织的开发区综合业务培训等相关工作，完成相关国家级开发区、省级以上开发区年度综合发展水平评价材料的组织</w:t>
      </w:r>
      <w:bookmarkStart w:id="0" w:name="_GoBack"/>
      <w:bookmarkEnd w:id="0"/>
      <w:r>
        <w:rPr>
          <w:rFonts w:hint="eastAsia" w:ascii="仿宋_GB2312" w:hAnsi="仿宋_GB2312" w:eastAsia="仿宋_GB2312" w:cs="仿宋_GB2312"/>
          <w:sz w:val="32"/>
          <w:szCs w:val="32"/>
        </w:rPr>
        <w:t>、申报工作。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 国民经济核算。</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执行国家国民经济核算制度，组织实施全区国民经济核算制度和投入产出调查，核算全区生产总值，整理、测算和提供国民经济核算资料，监督管理全区国民经济核算工作。按照国民经济核算的部门分工，协调部门，顺利完成各季度地区生产总值核算工作和成本费用调查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九、统计调查</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国情国力普查。组织完成国家部署的国情国力普查及重要调查任务，研究提出重大区情区力普查和抽样调查计划并组织实施，汇总、整理和提供有关区情区力方面的统计数据。2017年，圆满完成第三次全国农业普查的入户登记、PDA信息采集、数据审核、评估、汇总，按照上级部署进行资料开发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专项统计调查。根据部门职责及《中华人民共和国统计法》和国家统计局、区政府有关文件要求，组织实施涉及相关行业数据的专项统计调查。基本单位名录库建设是全国统计四大工程之一，除每季度进行一次对新增、变更和注销单位的更新外，日常还需要不定期的进行维护和整顿处理工作；人口变动调查是除人口普查年和1%人口抽样调查年外每年进行一次的抽样调查工作，主要为及时掌握各地人口变化情况，以制定相应的政策措施。             </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 统计数据采集决策咨询。管理全区统计数据库网络；指导全区统计信息化系统建设。组织全区统计系统各专业实施企业一套表制度，建立并管理全区统计信息自动化系统和统计数据库系统。圆满完成农业、工业、能源、科技、建筑业、贸易、服务业、固定资产投资统计等专业月报、季报年报统计工作，及时提供统计信息，为领导决策提供参考，为部门和社会提供咨询服务。</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十、统计政务管理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综合业务管理。健全全区统计法制建设，严格查处统计违法现象，开展统计基层基础建设，指导全区统计专业技术队伍建设，协助有关部门组织管理统计专业技术资格。</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十一、组织编制经济社会发展规划和计划</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重点领域和区域经济社会规划编制。编制和拟订区级现代服务业、综合交通（铁路、公路、机场、港口等）、能源发展（石油、天然气、煤炭、电力等）、社会发展（文教卫体旅等）、人口发展、口岸、生态建设、以工代赈扶贫、区外援助等重点领域、国民经济重要产业和沿海、临空、京津冀、区域发展等重点经济区战略规划、计划和产业政策，研究提出落实措施、调控手段和力度等建议；提出经济与社会协调发展、相互促进的政策，协调社会事业发展的重大问题。</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十二、组织全区改革开放和经济技术合作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利用外资和境外投资管理。推进区级利用外资、境外投资和国外贷款工作；组织开展区级对外经贸洽谈和招商活动，组织项目谋划发布、洽谈等活动。</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十三、促进区级区域经济发展</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 推动京津冀协同发展。组织争取国家政策、资金等支持。</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推动沿海地区率先发展。督导各项鼓励支持政策的落实。</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 推进区域经济与可持续发展。安排重点流域治理和区域环境综合整治项目</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十四、固定资产投资调控与管理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 区级预算内基本建设投资项目管理。落实区委区政府决策部署，依据发展规划和年度计划，编制区级预算内基本建设投资计划。</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组织实施县级重点项目管理和稽察。组织筛选和实施县级重点建设项目，协调建设要素及推进中的重大问题；组织开展重点建设项目稽察</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十五、协调招投标</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协调全区招标投标工作。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十六、油气管线安全保护</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开展“油气管道安全保护”宣传。印制宣传品，张贴宣传画、悬挂条幅、发放宣传品</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十七、综合事务管理</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保障机关日常运转，开展政务督查、文件印刷、会务、培训、财务、人事劳资及福利管理、工会、老干部管理、党建、图书管理、车辆管理维护、办公用品及设备购置和网络维护等日常事务工作。</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（三）工作保障措施</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（一）分解责任目标，层层落实。各部门要将各自涉及的重点项目进行分解，将责任清单细化，形成科学具体、操作性强的方案，保证各项工作落到实处、取得实效。</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安排进度，强化调度。局内各业务部门要对重点项目申报、建设、企业帮扶、座谈、指标申报等重点工作排出时间进度表，设立阶段性目标，及时解决工作过程中遇到的困难和问题，确保各项工作顺利推进。</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（三）全面优化督查体系保落实。要建立“一把手”负责的督查责任机制，抓紧整合督查资源，优化工作布局。要严格问责，敢于追责，确保干部职工在其位谋其职，真正做到敢担当、能负重、有作为、争一流。</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带好队伍，加强党风廉政建设。在新的年中，面对新的任务和挑战，我们要进一步认真加强党风廉政建设，严格落实中央八项规定和狠刹“四风”问题的具体要求，认真查找工作中存在的问题。同时，党员领导干部带头树立勇于担当的意识，本着对党和事业的忠诚、热爱，对企业的认真、负责，带动其他党员干部办实事、谋发展，为实现全区经济发展提供助力。</w:t>
      </w:r>
    </w:p>
    <w:p>
      <w:pPr>
        <w:keepNext/>
        <w:keepLines/>
        <w:snapToGrid w:val="0"/>
        <w:spacing w:line="580" w:lineRule="exact"/>
        <w:ind w:firstLine="643" w:firstLineChars="200"/>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2.财政评价项目绩效评价结果</w:t>
      </w:r>
    </w:p>
    <w:tbl>
      <w:tblPr>
        <w:tblStyle w:val="6"/>
        <w:tblW w:w="5000" w:type="pct"/>
        <w:tblInd w:w="0" w:type="dxa"/>
        <w:tblLayout w:type="autofit"/>
        <w:tblCellMar>
          <w:top w:w="0" w:type="dxa"/>
          <w:left w:w="0" w:type="dxa"/>
          <w:bottom w:w="0" w:type="dxa"/>
          <w:right w:w="0" w:type="dxa"/>
        </w:tblCellMar>
      </w:tblPr>
      <w:tblGrid>
        <w:gridCol w:w="1378"/>
        <w:gridCol w:w="524"/>
        <w:gridCol w:w="588"/>
        <w:gridCol w:w="626"/>
        <w:gridCol w:w="1996"/>
        <w:gridCol w:w="466"/>
        <w:gridCol w:w="900"/>
        <w:gridCol w:w="460"/>
        <w:gridCol w:w="901"/>
        <w:gridCol w:w="1025"/>
      </w:tblGrid>
      <w:tr>
        <w:tblPrEx>
          <w:tblCellMar>
            <w:top w:w="0" w:type="dxa"/>
            <w:left w:w="0" w:type="dxa"/>
            <w:bottom w:w="0" w:type="dxa"/>
            <w:right w:w="0" w:type="dxa"/>
          </w:tblCellMar>
        </w:tblPrEx>
        <w:trPr>
          <w:trHeight w:val="550" w:hRule="atLeast"/>
        </w:trPr>
        <w:tc>
          <w:tcPr>
            <w:tcW w:w="5000" w:type="pct"/>
            <w:gridSpan w:val="10"/>
            <w:tcBorders>
              <w:top w:val="nil"/>
              <w:left w:val="nil"/>
              <w:bottom w:val="nil"/>
              <w:right w:val="nil"/>
            </w:tcBorders>
            <w:shd w:val="clear" w:color="auto" w:fill="auto"/>
            <w:noWrap/>
            <w:tcMar>
              <w:top w:w="10" w:type="dxa"/>
              <w:left w:w="10" w:type="dxa"/>
              <w:right w:w="10" w:type="dxa"/>
            </w:tcMar>
            <w:vAlign w:val="bottom"/>
          </w:tcPr>
          <w:p>
            <w:pPr>
              <w:jc w:val="center"/>
              <w:rPr>
                <w:rFonts w:ascii="Arial" w:hAnsi="Arial" w:cs="Arial"/>
                <w:color w:val="000000"/>
                <w:sz w:val="20"/>
                <w:szCs w:val="20"/>
              </w:rPr>
            </w:pPr>
            <w:r>
              <w:rPr>
                <w:rFonts w:hint="eastAsia" w:ascii="宋体" w:hAnsi="宋体" w:eastAsia="宋体" w:cs="宋体"/>
                <w:color w:val="000000"/>
                <w:kern w:val="0"/>
                <w:sz w:val="28"/>
                <w:szCs w:val="28"/>
                <w:lang w:bidi="ar"/>
              </w:rPr>
              <w:t>部门决算量化评价表</w:t>
            </w:r>
          </w:p>
        </w:tc>
      </w:tr>
      <w:tr>
        <w:tblPrEx>
          <w:tblCellMar>
            <w:top w:w="0" w:type="dxa"/>
            <w:left w:w="0" w:type="dxa"/>
            <w:bottom w:w="0" w:type="dxa"/>
            <w:right w:w="0" w:type="dxa"/>
          </w:tblCellMar>
        </w:tblPrEx>
        <w:trPr>
          <w:trHeight w:val="260" w:hRule="atLeast"/>
        </w:trPr>
        <w:tc>
          <w:tcPr>
            <w:tcW w:w="5000" w:type="pct"/>
            <w:gridSpan w:val="10"/>
            <w:tcBorders>
              <w:top w:val="nil"/>
              <w:left w:val="nil"/>
              <w:bottom w:val="nil"/>
              <w:right w:val="nil"/>
            </w:tcBorders>
            <w:shd w:val="clear" w:color="auto" w:fill="auto"/>
            <w:noWrap/>
            <w:tcMar>
              <w:top w:w="10" w:type="dxa"/>
              <w:left w:w="10" w:type="dxa"/>
              <w:right w:w="10"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单位名称：秦皇岛经济技术开发区经济发展局（汇总）</w:t>
            </w:r>
          </w:p>
        </w:tc>
      </w:tr>
      <w:tr>
        <w:tblPrEx>
          <w:tblCellMar>
            <w:top w:w="0" w:type="dxa"/>
            <w:left w:w="0" w:type="dxa"/>
            <w:bottom w:w="0" w:type="dxa"/>
            <w:right w:w="0" w:type="dxa"/>
          </w:tblCellMar>
        </w:tblPrEx>
        <w:trPr>
          <w:trHeight w:val="446" w:hRule="atLeast"/>
        </w:trPr>
        <w:tc>
          <w:tcPr>
            <w:tcW w:w="3148" w:type="pct"/>
            <w:gridSpan w:val="6"/>
            <w:tcBorders>
              <w:top w:val="single" w:color="000000" w:sz="4" w:space="0"/>
              <w:left w:val="single" w:color="000000" w:sz="4" w:space="0"/>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评价指标</w:t>
            </w:r>
          </w:p>
        </w:tc>
        <w:tc>
          <w:tcPr>
            <w:tcW w:w="507" w:type="pct"/>
            <w:vMerge w:val="restart"/>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计算值</w:t>
            </w:r>
          </w:p>
        </w:tc>
        <w:tc>
          <w:tcPr>
            <w:tcW w:w="259" w:type="pct"/>
            <w:vMerge w:val="restart"/>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得分</w:t>
            </w:r>
          </w:p>
        </w:tc>
        <w:tc>
          <w:tcPr>
            <w:tcW w:w="508" w:type="pct"/>
            <w:vMerge w:val="restart"/>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指标说明</w:t>
            </w:r>
          </w:p>
        </w:tc>
        <w:tc>
          <w:tcPr>
            <w:tcW w:w="575" w:type="pct"/>
            <w:vMerge w:val="restart"/>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评分标准</w:t>
            </w:r>
          </w:p>
        </w:tc>
      </w:tr>
      <w:tr>
        <w:tblPrEx>
          <w:tblCellMar>
            <w:top w:w="0" w:type="dxa"/>
            <w:left w:w="0" w:type="dxa"/>
            <w:bottom w:w="0" w:type="dxa"/>
            <w:right w:w="0" w:type="dxa"/>
          </w:tblCellMar>
        </w:tblPrEx>
        <w:trPr>
          <w:trHeight w:val="446" w:hRule="atLeast"/>
        </w:trPr>
        <w:tc>
          <w:tcPr>
            <w:tcW w:w="1074" w:type="pct"/>
            <w:gridSpan w:val="2"/>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一级指标</w:t>
            </w:r>
          </w:p>
        </w:tc>
        <w:tc>
          <w:tcPr>
            <w:tcW w:w="685" w:type="pct"/>
            <w:gridSpan w:val="2"/>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二级指标</w:t>
            </w:r>
          </w:p>
        </w:tc>
        <w:tc>
          <w:tcPr>
            <w:tcW w:w="1388" w:type="pct"/>
            <w:gridSpan w:val="2"/>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三级指标</w:t>
            </w:r>
          </w:p>
        </w:tc>
        <w:tc>
          <w:tcPr>
            <w:tcW w:w="507"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259"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508"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575"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46" w:hRule="atLeast"/>
        </w:trPr>
        <w:tc>
          <w:tcPr>
            <w:tcW w:w="778" w:type="pc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名称</w:t>
            </w:r>
          </w:p>
        </w:tc>
        <w:tc>
          <w:tcPr>
            <w:tcW w:w="29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权重</w:t>
            </w:r>
          </w:p>
        </w:tc>
        <w:tc>
          <w:tcPr>
            <w:tcW w:w="33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名称</w:t>
            </w:r>
          </w:p>
        </w:tc>
        <w:tc>
          <w:tcPr>
            <w:tcW w:w="353"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权重</w:t>
            </w: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名称</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权重</w:t>
            </w:r>
          </w:p>
        </w:tc>
        <w:tc>
          <w:tcPr>
            <w:tcW w:w="507"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259"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508"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575" w:type="pct"/>
            <w:vMerge w:val="continue"/>
            <w:tcBorders>
              <w:top w:val="single" w:color="000000" w:sz="4" w:space="0"/>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923" w:hRule="atLeast"/>
        </w:trPr>
        <w:tc>
          <w:tcPr>
            <w:tcW w:w="778" w:type="pct"/>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预算编制及执行情况</w:t>
            </w:r>
          </w:p>
        </w:tc>
        <w:tc>
          <w:tcPr>
            <w:tcW w:w="295" w:type="pct"/>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332" w:type="pct"/>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预算编制的准确完整性</w:t>
            </w:r>
          </w:p>
        </w:tc>
        <w:tc>
          <w:tcPr>
            <w:tcW w:w="353" w:type="pct"/>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w:t>
            </w: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1,479.36</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差异率＝0，得满分；差异率（绝对值）&gt;0时，每增加5%（含）扣减0.5分，减至0分为止。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差异率＝0，得满分；差异率（绝对值）&gt;0时，每增加5%（含）扣减0.5分，减至0分为止。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差异率＝0，得满分；差异率（绝对值）&gt;0时，每增加5%（含）扣减0.5分，减至0分为止。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差异率＝0，得满分；差异率（绝对值）&gt;0时，每增加5%（含）扣减0.5分，减至0分为止。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差异率＝0，得满分；差异率（绝对值）≤100%，扣减1分；差异率（绝对值）&gt;100%时，每增加10%（含）扣减0.5分，减至0分为止。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16.95</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-13.89</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0.5</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预算执行的有效性</w:t>
            </w:r>
          </w:p>
        </w:tc>
        <w:tc>
          <w:tcPr>
            <w:tcW w:w="353" w:type="pct"/>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人员经费预算执行差异率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人员经费：（决算数－调整预算数）/调整预算数*100%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差异率＝0，得满分；差异率（绝对值）&gt;0时，每增加5%（含）扣减0.5分，减至0分为止。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公用经费预算执行差异率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-8.94</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公用经费：（决算数－调整预算数）/调整预算数*100%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差异率＝0，得满分；差异率（绝对值）&gt;0时，每增加5%（含）扣减0.5分，减至0分为止。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财政拨款结转和结余率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5.05</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9.0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财政拨款结转和结余：（本年年末数/支出调整预算数总计）*100%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结转和结余率=0，得满分；结转和结余率（绝对值）&gt;0时，每增加5%（含）扣减0.5分，减至0分为止。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财政拨款结转上下年变动率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-40.01</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财政拨款结转：（本年年末数－上年年末数）/上年年末数*100%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变动率&lt;0，得满分；变动率≥0时，每增加5%（含）扣减0.5分，减至0分为止。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财政拨款结余上下年变动率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财政拨款结余：（本年年末数－上年年末数）/上年年末数*100%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比重＝0，得满分；比重（绝对值）﹥0时，每增加5%（含）扣减0.5分，减至0分为止。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“三公”经费支出预决算差异率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-22.17</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“三公”经费：（决算数－年初预算数/年初预算数）*100%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差异率≤0，得满分；差异率&gt;0时，每增加5%（含）扣减1分，减至0分为止。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预算编制及执行的规范性</w:t>
            </w:r>
          </w:p>
        </w:tc>
        <w:tc>
          <w:tcPr>
            <w:tcW w:w="353"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财政拨款项目支出中开支在职人员及离退休经费比重</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财政拨款项目支出：（工资福利支出+离休费+退休费）/项目支出合计*100%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比重＝0，得满分；比重﹥0时，每增加1%（含）扣减0.5分，减至0分为止。</w:t>
            </w:r>
          </w:p>
        </w:tc>
      </w:tr>
      <w:tr>
        <w:tblPrEx>
          <w:tblCellMar>
            <w:top w:w="0" w:type="dxa"/>
            <w:left w:w="0" w:type="dxa"/>
            <w:bottom w:w="0" w:type="dxa"/>
            <w:right w:w="0" w:type="dxa"/>
          </w:tblCellMar>
        </w:tblPrEx>
        <w:trPr>
          <w:trHeight w:val="923" w:hRule="atLeast"/>
        </w:trPr>
        <w:tc>
          <w:tcPr>
            <w:tcW w:w="778" w:type="pct"/>
            <w:vMerge w:val="restar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财务状况</w:t>
            </w:r>
          </w:p>
        </w:tc>
        <w:tc>
          <w:tcPr>
            <w:tcW w:w="295" w:type="pct"/>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332"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资产状况</w:t>
            </w:r>
          </w:p>
        </w:tc>
        <w:tc>
          <w:tcPr>
            <w:tcW w:w="353"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财政应返还额度变动率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-39.99</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5.0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财政应返还额度：（期末数－期初数）/期初数*100%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变动率≤0，得满分；变动率﹥0时，每增加5%（含）扣减0.5分，减至0分为止。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restar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负债状况</w:t>
            </w:r>
          </w:p>
        </w:tc>
        <w:tc>
          <w:tcPr>
            <w:tcW w:w="353" w:type="pct"/>
            <w:vMerge w:val="restar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借款变动率</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4.0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借款：（期末数－期初数）/期初数*100%</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变动率≤0，得满分；变动率﹥0时，每增加5%（含）扣减0.5分，减至0分为止。</w:t>
            </w:r>
          </w:p>
        </w:tc>
      </w:tr>
      <w:tr>
        <w:tblPrEx>
          <w:tblCellMar>
            <w:top w:w="0" w:type="dxa"/>
            <w:left w:w="0" w:type="dxa"/>
            <w:bottom w:w="0" w:type="dxa"/>
            <w:right w:w="0" w:type="dxa"/>
          </w:tblCellMar>
        </w:tblPrEx>
        <w:trPr>
          <w:trHeight w:val="923" w:hRule="atLeast"/>
        </w:trPr>
        <w:tc>
          <w:tcPr>
            <w:tcW w:w="778" w:type="pct"/>
            <w:vMerge w:val="continue"/>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295"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32" w:type="pct"/>
            <w:vMerge w:val="continue"/>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jc w:val="center"/>
              <w:rPr>
                <w:rFonts w:ascii="宋体" w:hAnsi="宋体" w:eastAsia="宋体" w:cs="宋体"/>
                <w:color w:val="000000"/>
                <w:sz w:val="22"/>
              </w:rPr>
            </w:pPr>
          </w:p>
        </w:tc>
        <w:tc>
          <w:tcPr>
            <w:tcW w:w="353" w:type="pct"/>
            <w:vMerge w:val="continue"/>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jc w:val="center"/>
              <w:rPr>
                <w:rFonts w:ascii="宋体" w:hAnsi="宋体" w:eastAsia="宋体" w:cs="宋体"/>
                <w:color w:val="000000"/>
                <w:sz w:val="22"/>
              </w:rPr>
            </w:pP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应缴财政款及时性</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07"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0.00</w:t>
            </w:r>
          </w:p>
        </w:tc>
        <w:tc>
          <w:tcPr>
            <w:tcW w:w="259" w:type="pct"/>
            <w:tcBorders>
              <w:top w:val="nil"/>
              <w:left w:val="nil"/>
              <w:bottom w:val="single" w:color="000000" w:sz="4" w:space="0"/>
              <w:right w:val="single" w:color="000000" w:sz="4" w:space="0"/>
            </w:tcBorders>
            <w:shd w:val="clear" w:color="auto" w:fill="auto"/>
            <w:noWrap/>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应缴财政款年末按规定年终清缴后应无余额</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应缴财政款=0，得满分，应缴财政款≠0，得0分</w:t>
            </w:r>
          </w:p>
        </w:tc>
      </w:tr>
      <w:tr>
        <w:tblPrEx>
          <w:tblCellMar>
            <w:top w:w="0" w:type="dxa"/>
            <w:left w:w="0" w:type="dxa"/>
            <w:bottom w:w="0" w:type="dxa"/>
            <w:right w:w="0" w:type="dxa"/>
          </w:tblCellMar>
        </w:tblPrEx>
        <w:trPr>
          <w:trHeight w:val="446" w:hRule="atLeast"/>
        </w:trPr>
        <w:tc>
          <w:tcPr>
            <w:tcW w:w="778" w:type="pct"/>
            <w:tcBorders>
              <w:top w:val="nil"/>
              <w:left w:val="single" w:color="000000" w:sz="4" w:space="0"/>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29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33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c>
          <w:tcPr>
            <w:tcW w:w="353"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126"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c>
          <w:tcPr>
            <w:tcW w:w="262" w:type="pct"/>
            <w:tcBorders>
              <w:top w:val="nil"/>
              <w:left w:val="nil"/>
              <w:bottom w:val="single" w:color="000000" w:sz="4" w:space="0"/>
              <w:right w:val="single" w:color="000000" w:sz="4" w:space="0"/>
            </w:tcBorders>
            <w:shd w:val="clear" w:color="FFFFFF" w:fill="C0C0C0"/>
            <w:noWrap/>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507"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c>
          <w:tcPr>
            <w:tcW w:w="259"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lang w:bidi="ar"/>
              </w:rPr>
              <w:t>80.5</w:t>
            </w:r>
          </w:p>
        </w:tc>
        <w:tc>
          <w:tcPr>
            <w:tcW w:w="508"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c>
          <w:tcPr>
            <w:tcW w:w="575" w:type="pct"/>
            <w:tcBorders>
              <w:top w:val="nil"/>
              <w:left w:val="nil"/>
              <w:bottom w:val="single" w:color="000000" w:sz="4" w:space="0"/>
              <w:right w:val="single" w:color="000000" w:sz="4" w:space="0"/>
            </w:tcBorders>
            <w:shd w:val="clear" w:color="FFFFFF" w:fill="C0C0C0"/>
            <w:tcMar>
              <w:top w:w="10" w:type="dxa"/>
              <w:left w:w="10" w:type="dxa"/>
              <w:right w:w="10"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bl>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七、其他重要事项的说明</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本部门2019年度机关运行经费支出87.07万元，比2018年度减少1.03万元，降低1.17%。主要原因是压缩办公经费和差旅费支出。</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（二）政府采购情况</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本部门2019年度政府采购支出总额86万元，从采购类型来看，</w:t>
      </w:r>
      <w:r>
        <w:rPr>
          <w:rFonts w:ascii="仿宋_GB2312" w:hAnsi="仿宋_GB2312" w:eastAsia="仿宋_GB2312" w:cs="仿宋_GB2312"/>
          <w:color w:val="000000"/>
          <w:kern w:val="0"/>
          <w:sz w:val="32"/>
          <w:szCs w:val="32"/>
          <w:lang w:bidi="ar"/>
        </w:rPr>
        <w:t xml:space="preserve">政府采购服务支出 </w:t>
      </w:r>
      <w:r>
        <w:rPr>
          <w:rFonts w:hint="eastAsia" w:ascii="仿宋_GB2312" w:hAnsi="仿宋_GB2312" w:eastAsia="仿宋_GB2312" w:cs="仿宋_GB2312"/>
          <w:color w:val="000000"/>
          <w:kern w:val="0"/>
          <w:sz w:val="32"/>
          <w:szCs w:val="32"/>
          <w:lang w:bidi="ar"/>
        </w:rPr>
        <w:t>86</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bidi="ar"/>
        </w:rPr>
        <w:t>86</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bidi="ar"/>
        </w:rPr>
        <w:t>100%，</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bidi="ar"/>
        </w:rPr>
        <w:t>86</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bidi="ar"/>
        </w:rPr>
        <w:t>100</w:t>
      </w:r>
      <w:r>
        <w:rPr>
          <w:rFonts w:ascii="仿宋_GB2312" w:hAnsi="仿宋_GB2312" w:eastAsia="仿宋_GB2312" w:cs="仿宋_GB2312"/>
          <w:color w:val="000000"/>
          <w:kern w:val="0"/>
          <w:sz w:val="32"/>
          <w:szCs w:val="32"/>
          <w:lang w:bidi="ar"/>
        </w:rPr>
        <w:t>%。</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2019年12月31日，本部门共有车辆6辆，比上年增加0辆，主要是本部门2019年度无车辆购置。其中，副部（省）级及以上领导用车0辆，主要领导干部用车0辆，机要通信用车0辆，应急保障用车0辆，执法执勤用车1辆，特种专业技术用车0辆，离退休干部用车0辆，其他用车5辆，其他用车主要是一般公务用车；</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万元以上通用设备0台（套），比上年增加0套，主要是本部门2019年度无单位价值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万元以上专用设备0台（套）比上年增加0套，主要是本部门2019年度无单位价值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w:t>
      </w:r>
    </w:p>
    <w:p>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本部门2019年度政府性基金预算财政拨款、国有资本经营预算财政拨款支出无收支及结转结余情况，故公开08表、公开09表以空表列示。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pPr>
        <w:jc w:val="center"/>
        <w:rPr>
          <w:rFonts w:ascii="黑体" w:hAnsi="黑体" w:eastAsia="黑体" w:cs="黑体"/>
          <w:sz w:val="56"/>
          <w:szCs w:val="72"/>
        </w:rPr>
      </w:pPr>
    </w:p>
    <w:p>
      <w:pPr>
        <w:jc w:val="cente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pPr>
        <w:rPr>
          <w:rFonts w:ascii="黑体" w:hAnsi="黑体" w:eastAsia="黑体" w:cs="黑体"/>
          <w:sz w:val="56"/>
          <w:szCs w:val="72"/>
        </w:rPr>
        <w:sectPr>
          <w:headerReference r:id="rId15" w:type="first"/>
          <w:footerReference r:id="rId17" w:type="first"/>
          <w:headerReference r:id="rId14" w:type="default"/>
          <w:footerReference r:id="rId16" w:type="default"/>
          <w:type w:val="continuous"/>
          <w:pgSz w:w="11906" w:h="16838"/>
          <w:pgMar w:top="2041" w:right="1531" w:bottom="2041" w:left="1531" w:header="851" w:footer="992" w:gutter="0"/>
          <w:pgNumType w:fmt="numberInDash"/>
          <w:cols w:space="0" w:num="1"/>
          <w:titlePg/>
          <w:docGrid w:type="lines" w:linePitch="312" w:charSpace="0"/>
        </w:sectPr>
      </w:pPr>
      <w:r>
        <w:rPr>
          <w:rFonts w:ascii="黑体" w:hAnsi="黑体" w:eastAsia="黑体" w:cs="黑体"/>
          <w:sz w:val="56"/>
          <w:szCs w:val="72"/>
        </w:rPr>
        <w:br w:type="page"/>
      </w:r>
    </w:p>
    <w:p>
      <w:pPr>
        <w:rPr>
          <w:rFonts w:ascii="黑体" w:hAnsi="黑体" w:eastAsia="黑体" w:cs="黑体"/>
          <w:sz w:val="56"/>
          <w:szCs w:val="72"/>
        </w:rPr>
      </w:pPr>
    </w:p>
    <w:p>
      <w:pPr>
        <w:jc w:val="center"/>
        <w:rPr>
          <w:rFonts w:ascii="黑体" w:hAnsi="黑体" w:eastAsia="黑体" w:cs="黑体"/>
          <w:sz w:val="56"/>
          <w:szCs w:val="72"/>
        </w:rPr>
      </w:pPr>
    </w:p>
    <w:p>
      <w:pPr>
        <w:jc w:val="center"/>
        <w:rPr>
          <w:rFonts w:ascii="黑体" w:hAnsi="黑体" w:eastAsia="黑体" w:cs="黑体"/>
          <w:sz w:val="56"/>
          <w:szCs w:val="72"/>
        </w:rPr>
      </w:pPr>
    </w:p>
    <w:p>
      <w:pPr>
        <w:jc w:val="center"/>
        <w:rPr>
          <w:sz w:val="72"/>
        </w:rPr>
      </w:pPr>
      <w:r>
        <w:rPr>
          <w:sz w:val="72"/>
        </w:rPr>
        <mc:AlternateContent>
          <mc:Choice Requires="wps">
            <w:drawing>
              <wp:anchor distT="0" distB="0" distL="114300" distR="114300" simplePos="0" relativeHeight="251689984" behindDoc="0" locked="0" layoutInCell="1" allowOverlap="1">
                <wp:simplePos x="0" y="0"/>
                <wp:positionH relativeFrom="column">
                  <wp:posOffset>-1021715</wp:posOffset>
                </wp:positionH>
                <wp:positionV relativeFrom="paragraph">
                  <wp:posOffset>441960</wp:posOffset>
                </wp:positionV>
                <wp:extent cx="7793355" cy="3341370"/>
                <wp:effectExtent l="4445" t="4445" r="12700" b="6985"/>
                <wp:wrapNone/>
                <wp:docPr id="188" name="文本框 188"/>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0.45pt;margin-top:34.8pt;height:263.1pt;width:613.65pt;z-index:251689984;v-text-anchor:middle;mso-width-relative:page;mso-height-relative:page;" fillcolor="#FFD966" filled="t" stroked="t" coordsize="21600,21600"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v:fill type="pattern" on="t" color2="#FFFFFF [3212]" o:title="5%" focussize="0,0" r:id="rId29"/>
                <v:stroke weight="0.5pt" color="#FFD966 [3204]" joinstyle="round"/>
                <v:imagedata o:title=""/>
                <o:lock v:ext="edit" aspectratio="f"/>
                <v:textbox>
                  <w:txbxContent>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相关名词解释</w:t>
                      </w:r>
                    </w:p>
                  </w:txbxContent>
                </v:textbox>
              </v:shape>
            </w:pict>
          </mc:Fallback>
        </mc:AlternateContent>
      </w:r>
    </w:p>
    <w:p/>
    <w:p/>
    <w:p/>
    <w:p/>
    <w:p/>
    <w:p/>
    <w:p/>
    <w:p/>
    <w:p/>
    <w:p/>
    <w:p/>
    <w:p>
      <w:pPr>
        <w:tabs>
          <w:tab w:val="left" w:pos="886"/>
        </w:tabs>
        <w:jc w:val="left"/>
        <w:sectPr>
          <w:headerReference r:id="rId18" w:type="first"/>
          <w:pgSz w:w="11906" w:h="16838"/>
          <w:pgMar w:top="2041" w:right="1531" w:bottom="2041" w:left="1531" w:header="851" w:footer="992" w:gutter="0"/>
          <w:pgNumType w:fmt="numberInDash"/>
          <w:cols w:space="0" w:num="1"/>
          <w:titlePg/>
          <w:docGrid w:type="lines" w:linePitch="312" w:charSpace="0"/>
        </w:sectPr>
      </w:pP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widowControl/>
        <w:spacing w:line="560" w:lineRule="exact"/>
        <w:ind w:firstLine="643" w:firstLineChars="200"/>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pPr>
        <w:widowControl/>
        <w:spacing w:line="560" w:lineRule="exact"/>
        <w:ind w:firstLine="643" w:firstLineChars="200"/>
        <w:rPr>
          <w:rFonts w:ascii="宋体" w:hAnsi="宋体"/>
          <w:sz w:val="32"/>
          <w:szCs w:val="32"/>
        </w:rPr>
      </w:pPr>
      <w:r>
        <w:rPr>
          <w:rFonts w:hint="eastAsia" w:ascii="仿宋_GB2312" w:hAnsi="宋体" w:eastAsia="仿宋_GB2312" w:cs="Times New Roman"/>
          <w:b/>
          <w:bCs/>
          <w:color w:val="000000"/>
          <w:kern w:val="0"/>
          <w:sz w:val="32"/>
          <w:szCs w:val="32"/>
        </w:rPr>
        <w:t>（十八）功能分类名词解释：</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913"/>
        <w:gridCol w:w="4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blHeader/>
          <w:jc w:val="center"/>
        </w:trPr>
        <w:tc>
          <w:tcPr>
            <w:tcW w:w="640" w:type="pct"/>
            <w:tcBorders>
              <w:tl2br w:val="nil"/>
              <w:tr2bl w:val="nil"/>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功能编码</w:t>
            </w:r>
          </w:p>
        </w:tc>
        <w:tc>
          <w:tcPr>
            <w:tcW w:w="1607" w:type="pct"/>
            <w:tcBorders>
              <w:tl2br w:val="nil"/>
              <w:tr2bl w:val="nil"/>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功能名称</w:t>
            </w:r>
          </w:p>
        </w:tc>
        <w:tc>
          <w:tcPr>
            <w:tcW w:w="2752" w:type="pct"/>
            <w:tcBorders>
              <w:tl2br w:val="nil"/>
              <w:tr2bl w:val="nil"/>
            </w:tcBorders>
            <w:vAlign w:val="center"/>
          </w:tcPr>
          <w:p>
            <w:pPr>
              <w:widowControl/>
              <w:jc w:val="center"/>
              <w:rPr>
                <w:rFonts w:ascii="仿宋" w:hAnsi="仿宋" w:eastAsia="仿宋" w:cs="仿宋"/>
                <w:kern w:val="0"/>
                <w:sz w:val="24"/>
              </w:rPr>
            </w:pPr>
            <w:r>
              <w:rPr>
                <w:rFonts w:hint="eastAsia" w:ascii="仿宋" w:hAnsi="仿宋" w:eastAsia="仿宋" w:cs="仿宋"/>
                <w:kern w:val="0"/>
                <w:sz w:val="24"/>
              </w:rPr>
              <w:t>名词解释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一般公共服务支出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反映政府提供一般公共服务的支出。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20104</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发展与改革事务</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反映发展与改革事务方面的支出。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2010401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行政运行</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反映行政单位（包括实行公务员管理的事业单位）的基本支出。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2010402</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一般行政管理事务</w:t>
            </w:r>
          </w:p>
        </w:tc>
        <w:tc>
          <w:tcPr>
            <w:tcW w:w="2752" w:type="pct"/>
            <w:tcBorders>
              <w:tl2br w:val="nil"/>
              <w:tr2bl w:val="nil"/>
            </w:tcBorders>
            <w:vAlign w:val="center"/>
          </w:tcPr>
          <w:p>
            <w:pPr>
              <w:widowControl/>
              <w:jc w:val="left"/>
              <w:rPr>
                <w:rFonts w:ascii="仿宋" w:hAnsi="仿宋" w:eastAsia="仿宋" w:cs="仿宋"/>
                <w:kern w:val="0"/>
                <w:sz w:val="28"/>
                <w:szCs w:val="24"/>
              </w:rPr>
            </w:pPr>
            <w:r>
              <w:rPr>
                <w:rFonts w:hint="eastAsia" w:ascii="仿宋" w:hAnsi="仿宋" w:eastAsia="仿宋" w:cs="仿宋"/>
                <w:kern w:val="0"/>
                <w:sz w:val="24"/>
                <w:szCs w:val="24"/>
              </w:rPr>
              <w:t>反映行政单位（包括实行公务员管理的事业单位）未单独设置项级科目的其他项目支出。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2010450</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事业运行</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反映事业单位基本支出，不包括行政单位（包括实行公务员管理的事业单位）后勤服务中心、医务室等附属事业单位。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20105</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统计信息事务</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反映统计、信息事务方面的支出。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2010502</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一般行政管理事务</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反映行政单位（包括实行公务员管理的事业单位）未单独设置项级科目的其他项目支出。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2010505</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专项统计业务</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反映各级统计机关在日常业务之外开展专项统计工作的支出。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2010507</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专项普查活动</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反映统计部门开展人口普查、经济普查、农业普查、投入产出调查等周期性普查工作的支出。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2010508</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统计抽样调查</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反映统计抽样调查队开展各类统计调查工作的支出。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208</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社会保障和就业支出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反映政府在社会保障与就业方面的支出。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20805</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行政事业单位离退休</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反映用于行政事业单位离退休方面的支出。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2080504</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未归口管理的行政单位离退休</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反映未实行归口管理的行政单位（包括实行公务员管理的事业单位）开支的离退休支出。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2080505</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机关事业单位基本养老保险缴费支出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反映机关事业单位实施养老保险制度由单位缴纳的基本养老保险费支出。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2080506</w:t>
            </w:r>
          </w:p>
        </w:tc>
        <w:tc>
          <w:tcPr>
            <w:tcW w:w="1607" w:type="pct"/>
            <w:tcBorders>
              <w:tl2br w:val="nil"/>
              <w:tr2bl w:val="nil"/>
            </w:tcBorders>
            <w:vAlign w:val="center"/>
          </w:tcPr>
          <w:p>
            <w:pPr>
              <w:widowControl/>
              <w:jc w:val="left"/>
              <w:rPr>
                <w:rFonts w:ascii="仿宋" w:hAnsi="仿宋" w:eastAsia="仿宋" w:cs="仿宋"/>
                <w:color w:val="000000"/>
                <w:kern w:val="0"/>
                <w:sz w:val="28"/>
                <w:szCs w:val="24"/>
              </w:rPr>
            </w:pPr>
            <w:r>
              <w:rPr>
                <w:rFonts w:hint="eastAsia" w:ascii="仿宋" w:hAnsi="仿宋" w:eastAsia="仿宋" w:cs="仿宋"/>
                <w:color w:val="000000"/>
                <w:kern w:val="0"/>
                <w:sz w:val="28"/>
                <w:szCs w:val="24"/>
              </w:rPr>
              <w:t>机关事业单位职业年金缴费支出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反映机关事业单位实施养老保险制度由单位实际交纳的职业年金支出。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210</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医疗卫生与计划生育支出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反映政府医疗卫生与计划生育管理方面的支出。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21011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行政事业单位医疗</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反映行政事业单位医疗方面的支出。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2101101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行政单位医疗</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反映财政部门集中安排的行政单位基本医疗保险缴费经费，未参加医疗保险的行政单位的公费医疗经费，按国家规定享受离休人员、红军老战士待遇人员的医疗经费。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2101102</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事业单位医疗</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反映财政部门安排的事业单位基本医疗保险缴费经费，未参加医疗保险的事业单位的公费医疗经费，按国家规定享受离休人员待遇的医疗经费。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节能环保支出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反映政府节能环保支出。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21110</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能源节约利用</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反映用于能源节约利用方面的支出。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2111001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能源节约利用</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反映用于能源节约利用方面的支出。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21103</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污染防治</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反映政府在治理大气、水体、噪声、固体废弃物、放射性物质等方面的支出、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2110301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大气</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反映政府在治理空气污染、汽车尾气、酸雨、二氧化硫、沙尘暴等方面的支出。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215</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资源勘探信息等支出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反映用于资源勘探、制造业、建筑业、工业信息等方面的支出。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21508</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支持中小企业发展和管理的支出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反映用于中小企业管理及支持中小企业发展方面的支出.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2150805</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kern w:val="0"/>
                <w:sz w:val="24"/>
                <w:szCs w:val="24"/>
              </w:rPr>
              <w:t>中小企业发展专项</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反映用于支持中小企业专业化发展。与大企业协作配套等方面的支出。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216</w:t>
            </w:r>
          </w:p>
        </w:tc>
        <w:tc>
          <w:tcPr>
            <w:tcW w:w="1607"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商业服务业等支出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反映商业服务业等方面的支出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21606</w:t>
            </w:r>
          </w:p>
        </w:tc>
        <w:tc>
          <w:tcPr>
            <w:tcW w:w="1607"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涉外发展服务支出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放映队从事外贸业务单位、外商投资单位、从事对外经济合作单位和境外单位的资助。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2160699</w:t>
            </w:r>
          </w:p>
        </w:tc>
        <w:tc>
          <w:tcPr>
            <w:tcW w:w="1607"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其他涉外发展服务支出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放映出上述项目以外其他用于涉外发展服务方面的支出。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221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住房保障支出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集中反映政府用于住房方面的支出。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22102</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住房改革支出</w:t>
            </w:r>
          </w:p>
        </w:tc>
        <w:tc>
          <w:tcPr>
            <w:tcW w:w="2752" w:type="pct"/>
            <w:tcBorders>
              <w:tl2br w:val="nil"/>
              <w:tr2bl w:val="nil"/>
            </w:tcBorders>
            <w:vAlign w:val="center"/>
          </w:tcPr>
          <w:p>
            <w:pPr>
              <w:widowControl/>
              <w:jc w:val="left"/>
              <w:rPr>
                <w:rFonts w:ascii="仿宋" w:hAnsi="仿宋" w:eastAsia="仿宋" w:cs="仿宋"/>
                <w:kern w:val="0"/>
                <w:sz w:val="24"/>
                <w:szCs w:val="24"/>
              </w:rPr>
            </w:pPr>
            <w:r>
              <w:rPr>
                <w:rFonts w:hint="eastAsia" w:ascii="仿宋" w:hAnsi="仿宋" w:eastAsia="仿宋" w:cs="仿宋"/>
                <w:kern w:val="0"/>
                <w:sz w:val="24"/>
                <w:szCs w:val="24"/>
              </w:rPr>
              <w:t>反映行政事业单位用于财政拨款资金和其他资金安排的住房改革支出。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40"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2210201</w:t>
            </w:r>
          </w:p>
        </w:tc>
        <w:tc>
          <w:tcPr>
            <w:tcW w:w="1607" w:type="pct"/>
            <w:tcBorders>
              <w:tl2br w:val="nil"/>
              <w:tr2bl w:val="nil"/>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住房公积金</w:t>
            </w:r>
          </w:p>
        </w:tc>
        <w:tc>
          <w:tcPr>
            <w:tcW w:w="2752" w:type="pct"/>
            <w:tcBorders>
              <w:tl2br w:val="nil"/>
              <w:tr2bl w:val="nil"/>
            </w:tcBorders>
            <w:vAlign w:val="center"/>
          </w:tcPr>
          <w:p>
            <w:pPr>
              <w:widowControl/>
              <w:jc w:val="left"/>
              <w:rPr>
                <w:rFonts w:ascii="仿宋" w:hAnsi="仿宋" w:eastAsia="仿宋" w:cs="仿宋"/>
                <w:kern w:val="0"/>
                <w:sz w:val="28"/>
                <w:szCs w:val="24"/>
              </w:rPr>
            </w:pPr>
            <w:r>
              <w:rPr>
                <w:rFonts w:hint="eastAsia" w:ascii="仿宋" w:hAnsi="仿宋" w:eastAsia="仿宋" w:cs="仿宋"/>
                <w:kern w:val="0"/>
                <w:sz w:val="28"/>
                <w:szCs w:val="24"/>
              </w:rPr>
              <w:t>反映行政事业单位按人力资源和社会保障部、财政部规定的基本工资和津贴补贴以及规定比例为职工缴纳的住房公积金。</w:t>
            </w:r>
          </w:p>
        </w:tc>
      </w:tr>
    </w:tbl>
    <w:p/>
    <w:p/>
    <w:p/>
    <w:p>
      <w:pPr>
        <w:tabs>
          <w:tab w:val="left" w:pos="235"/>
        </w:tabs>
        <w:jc w:val="left"/>
      </w:pPr>
    </w:p>
    <w:p>
      <w:pPr>
        <w:tabs>
          <w:tab w:val="left" w:pos="235"/>
        </w:tabs>
        <w:jc w:val="left"/>
        <w:sectPr>
          <w:headerReference r:id="rId19" w:type="default"/>
          <w:pgSz w:w="11906" w:h="16838"/>
          <w:pgMar w:top="2098" w:right="1474" w:bottom="1985" w:left="1588" w:header="851" w:footer="992" w:gutter="0"/>
          <w:pgNumType w:fmt="numberInDash"/>
          <w:cols w:space="425" w:num="1"/>
          <w:docGrid w:type="lines" w:linePitch="312" w:charSpace="0"/>
        </w:sectPr>
      </w:pPr>
    </w:p>
    <w:p>
      <w:pPr>
        <w:tabs>
          <w:tab w:val="left" w:pos="235"/>
        </w:tabs>
        <w:jc w:val="left"/>
        <w:sectPr>
          <w:headerReference r:id="rId20" w:type="default"/>
          <w:pgSz w:w="11906" w:h="16838"/>
          <w:pgMar w:top="2098" w:right="1474" w:bottom="1985" w:left="1588" w:header="851" w:footer="992" w:gutter="0"/>
          <w:pgNumType w:fmt="numberInDash"/>
          <w:cols w:space="425" w:num="1"/>
          <w:docGrid w:type="lines" w:linePitch="312" w:charSpace="0"/>
        </w:sectPr>
      </w:pPr>
      <w:r>
        <w:rPr>
          <w:sz w:val="72"/>
        </w:rPr>
        <mc:AlternateContent>
          <mc:Choice Requires="wps">
            <w:drawing>
              <wp:anchor distT="0" distB="0" distL="114300" distR="114300" simplePos="0" relativeHeight="251691008" behindDoc="0" locked="0" layoutInCell="1" allowOverlap="1">
                <wp:simplePos x="0" y="0"/>
                <wp:positionH relativeFrom="column">
                  <wp:posOffset>-1042035</wp:posOffset>
                </wp:positionH>
                <wp:positionV relativeFrom="paragraph">
                  <wp:posOffset>1420495</wp:posOffset>
                </wp:positionV>
                <wp:extent cx="7793355" cy="3341370"/>
                <wp:effectExtent l="0" t="0" r="17145" b="11430"/>
                <wp:wrapNone/>
                <wp:docPr id="229" name="文本框 229"/>
                <wp:cNvGraphicFramePr/>
                <a:graphic xmlns:a="http://schemas.openxmlformats.org/drawingml/2006/main">
                  <a:graphicData uri="http://schemas.microsoft.com/office/word/2010/wordprocessingShape">
                    <wps:wsp>
                      <wps:cNvSpPr txBox="1"/>
                      <wps:spPr>
                        <a:xfrm>
                          <a:off x="0" y="0"/>
                          <a:ext cx="7793355" cy="3341370"/>
                        </a:xfrm>
                        <a:prstGeom prst="rect">
                          <a:avLst/>
                        </a:prstGeom>
                        <a:pattFill prst="pct5">
                          <a:fgClr>
                            <a:srgbClr val="FFD966"/>
                          </a:fgClr>
                          <a:bgClr>
                            <a:schemeClr val="bg1"/>
                          </a:bgClr>
                        </a:pattFill>
                        <a:ln w="6350">
                          <a:solidFill>
                            <a:srgbClr val="FFD966"/>
                          </a:solid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82.05pt;margin-top:111.85pt;height:263.1pt;width:613.65pt;z-index:251691008;v-text-anchor:middle;mso-width-relative:page;mso-height-relative:page;" fillcolor="#FFD966" filled="t" stroked="t" coordsize="21600,21600" o:gfxdata="UEsDBAoAAAAAAIdO4kAAAAAAAAAAAAAAAAAEAAAAZHJzL1BLAwQUAAAACACHTuJAuBl92d0AAAAN&#10;AQAADwAAAGRycy9kb3ducmV2LnhtbE2PMU/DMBCFdyT+g3VIbK3jtE3akEuFKF1gQC1ZujnxkUTE&#10;dhS7Tfn3uBOMp/fpve/y7VX37EKj66xBEPMIGJnaqs40COXnfrYG5rw0SvbWEMIPOdgW93e5zJSd&#10;zIEuR9+wUGJcJhFa74eMc1e3pKWb24FMyL7sqKUP59hwNcoplOuex1GUcC07ExZaOdBLS/X38awR&#10;DvbNfpyS1S7dT8/v5asYdlW5Qnx8ENETME9X/wfDTT+oQxGcKns2yrEeYSaSpQgsQhwvUmA3JEoW&#10;MbAKIV1uNsCLnP//ovgFUEsDBBQAAAAIAIdO4kDJ9Vx6eAIAAAgFAAAOAAAAZHJzL2Uyb0RvYy54&#10;bWytVMtuEzEU3SPxD5b3dPIOiTqpQqMgpIpWKoi14/FkRvLYxnYyUz4A/qArNuz5rn4Hx55JGhUq&#10;dUEWzn2cuY/je31+0VSS7IV1pVYp7Z/1KBGK66xU25R+/rR+85YS55nKmNRKpPROOHqxeP3qvDZz&#10;MdCFlpmwBEGUm9cmpYX3Zp4kjheiYu5MG6HgzLWtmIdqt0lmWY3olUwGvd4kqbXNjNVcOAfrqnXS&#10;LqJ9SUCd5yUXK813lVC+jWqFZB4tuaI0ji5itXkuuL/Ocyc8kSlFpz6eSAJ5E85kcc7mW8tMUfKu&#10;BPaSEp70VLFSIekx1Ip5Rna2/CtUVXKrnc79GddV0jYSGUEX/d4Tbm4LZkTsBVQ7cyTd/b+w/OP+&#10;xpIyS+lgMKNEsQpX/nD/4+Hn74df30kwgqLauDmQtwZY37zTDQbnYHcwhs6b3FbhHz0R+EHw3ZFg&#10;0XjCYZxOZ8PheEwJh284HPWH03gFyePnxjr/XuiKBCGlFjcYiWX7K+dRCqAHSMhmmPfrUsoObrgf&#10;R3i+vZSxLGe3G4hkzzAB6/VqNpmEyhHmCNk8g13j12E7SEjeJQzJpSJ1SifDcS/mdFqWWSgm+J7P&#10;ewJDPKlQTOC35TFIvtk0Hekbnd2Bc6vbwXWGr0vwcsWcv2EWkwqascv+GkcuNarRnURJoe23f9kD&#10;HgMELyU1Jj+l7uuOWUGJ/KAwWrP+aBRWJSqj8XQAxZ56NqcetasuNajt49UwPIoB7+VBzK2uvmDl&#10;lyErXExx5E4p9/agXPp2I/FocLFcRhjWA1RfqVvDQ/BAqdLLndd5GccgENWy0/GHBYnX2i1z2MBT&#10;PaIeH7DF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gZfdndAAAADQEAAA8AAAAAAAAAAQAgAAAA&#10;IgAAAGRycy9kb3ducmV2LnhtbFBLAQIUABQAAAAIAIdO4kDJ9Vx6eAIAAAgFAAAOAAAAAAAAAAEA&#10;IAAAACwBAABkcnMvZTJvRG9jLnhtbFBLBQYAAAAABgAGAFkBAAAWBgAAAAA=&#10;">
                <v:fill type="pattern" on="t" color2="#FFFFFF [3212]" o:title="5%" focussize="0,0" r:id="rId29"/>
                <v:stroke weight="0.5pt" color="#FFD966 [3204]" joinstyle="round"/>
                <v:imagedata o:title=""/>
                <o:lock v:ext="edit" aspectratio="f"/>
                <v:textbox>
                  <w:txbxContent>
                    <w:p>
                      <w:pPr>
                        <w:widowControl/>
                        <w:jc w:val="center"/>
                        <w:rPr>
                          <w:rFonts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第四部分 </w:t>
                      </w:r>
                    </w:p>
                    <w:p>
                      <w:pPr>
                        <w:widowControl/>
                        <w:jc w:val="center"/>
                        <w:rPr>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90"/>
                          <w:szCs w:val="90"/>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2019年度部门决算报表</w:t>
                      </w:r>
                    </w:p>
                  </w:txbxContent>
                </v:textbox>
              </v:shape>
            </w:pict>
          </mc:Fallback>
        </mc:AlternateContent>
      </w:r>
    </w:p>
    <w:p>
      <w:pPr>
        <w:tabs>
          <w:tab w:val="left" w:pos="886"/>
        </w:tabs>
        <w:jc w:val="left"/>
      </w:pPr>
    </w:p>
    <w:p>
      <w:pPr>
        <w:widowControl/>
        <w:spacing w:after="160" w:line="580" w:lineRule="exact"/>
        <w:ind w:firstLine="640" w:firstLineChars="200"/>
        <w:rPr>
          <w:rFonts w:ascii="Times New Roman" w:hAnsi="Times New Roman" w:eastAsia="仿宋_GB2312" w:cs="Times New Roman"/>
          <w:sz w:val="32"/>
          <w:szCs w:val="32"/>
        </w:rPr>
        <w:sectPr>
          <w:headerReference r:id="rId22" w:type="first"/>
          <w:footerReference r:id="rId24" w:type="first"/>
          <w:headerReference r:id="rId21" w:type="default"/>
          <w:footerReference r:id="rId23" w:type="default"/>
          <w:pgSz w:w="11906" w:h="16838"/>
          <w:pgMar w:top="2041" w:right="1531" w:bottom="2041" w:left="1531" w:header="851" w:footer="992" w:gutter="0"/>
          <w:cols w:space="0" w:num="1"/>
          <w:titlePg/>
          <w:docGrid w:type="lines" w:linePitch="312" w:charSpace="0"/>
        </w:sectPr>
      </w:pPr>
      <w:r>
        <w:rPr>
          <w:rFonts w:hint="eastAsia" w:ascii="Times New Roman" w:hAnsi="Times New Roman" w:eastAsia="仿宋_GB2312" w:cs="Times New Roman"/>
          <w:sz w:val="32"/>
          <w:szCs w:val="32"/>
        </w:rPr>
        <w:t>以上九张公开表详见2019年度经发局部门决算公开报表</w:t>
      </w:r>
    </w:p>
    <w:p>
      <w:pPr>
        <w:tabs>
          <w:tab w:val="left" w:pos="886"/>
        </w:tabs>
        <w:jc w:val="left"/>
      </w:pPr>
      <w:r>
        <mc:AlternateContent>
          <mc:Choice Requires="wps">
            <w:drawing>
              <wp:anchor distT="0" distB="0" distL="114300" distR="114300" simplePos="0" relativeHeight="251692032" behindDoc="0" locked="0" layoutInCell="1" allowOverlap="1">
                <wp:simplePos x="0" y="0"/>
                <wp:positionH relativeFrom="column">
                  <wp:posOffset>-924560</wp:posOffset>
                </wp:positionH>
                <wp:positionV relativeFrom="paragraph">
                  <wp:posOffset>-711200</wp:posOffset>
                </wp:positionV>
                <wp:extent cx="7557770" cy="10682605"/>
                <wp:effectExtent l="0" t="0" r="5080" b="4445"/>
                <wp:wrapNone/>
                <wp:docPr id="40" name="矩形 40"/>
                <wp:cNvGraphicFramePr/>
                <a:graphic xmlns:a="http://schemas.openxmlformats.org/drawingml/2006/main">
                  <a:graphicData uri="http://schemas.microsoft.com/office/word/2010/wordprocessingShape">
                    <wps:wsp>
                      <wps:cNvSpPr/>
                      <wps:spPr>
                        <a:xfrm>
                          <a:off x="937895" y="1169035"/>
                          <a:ext cx="7557770" cy="1068260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8pt;margin-top:-56pt;height:841.15pt;width:595.1pt;z-index:251692032;v-text-anchor:middle;mso-width-relative:page;mso-height-relative:page;" fillcolor="#FFC000" filled="t" stroked="f" coordsize="21600,21600" o:gfxdata="UEsDBAoAAAAAAIdO4kAAAAAAAAAAAAAAAAAEAAAAZHJzL1BLAwQUAAAACACHTuJAHcY+G9wAAAAP&#10;AQAADwAAAGRycy9kb3ducmV2LnhtbE2PMU/DMBCFdyT+g3VILKi1U9JShTgdKlVCDAgKQ0fHNnGU&#10;+BzFTlv+PZcJtnd3T+++V+6uvmdnO8Y2oIRsKYBZ1MG02Ej4+jwstsBiUmhUH9BK+LERdtXtTakK&#10;Ey74Yc/H1DAKwVgoCS6loeA8ame9isswWKTbdxi9SjSODTejulC47/lKiA33qkX64NRg987q7jh5&#10;Cd37w0v+9spP+3rq3EGcdLfNtJT3d5l4BpbsNf2ZYcYndKiIqQ4Tmsh6CYssX2/IO6tsRbVmj8hz&#10;2tWk1k/iEXhV8v89ql9QSwMEFAAAAAgAh07iQApgJad5AgAA2gQAAA4AAABkcnMvZTJvRG9jLnht&#10;bK1US27bMBDdF+gdCO4byU78ReTAsOGiQNAESIuuaYqyCPBXkv6klynQXQ/R4xS9Rh8px0nTLrLo&#10;Rp7RjN+beTOjy6uDVmQnfJDWVLR3VlIiDLe1NJuKfvywejOmJERmaqasERW9F4FezV6/uty7qejb&#10;1qpaeAIQE6Z7V9E2RjctisBboVk4s04YBBvrNYtw/aaoPdsDXauiX5bDYm997bzlIgS8XXZBekT0&#10;LwG0TSO5WFq+1cLEDtULxSJaCq10gc5ytU0jeLxpmiAiURVFpzE/QQJ7nZ7F7JJNN565VvJjCewl&#10;JTzrSTNpQHqCWrLIyNbLv6C05N4G28QzbnXRNZIVQRe98pk2dy1zIvcCqYM7iR7+Hyx/v7v1RNYV&#10;vYAkhmlM/NfX7z9/fCN4AXX2LkyRdOdu/dELMFOrh8br9IsmyKGik/PReDKg5B5L1RtOyvNBJ644&#10;RMIRHw0Go9EIJDxllMNxf1jmlOIRyvkQ3wqrSTIq6jG+rCrbXYcIeqQ+pCTmYJWsV1Kp7PjNeqE8&#10;2TGMerValGWuH3/5I00Zsgd/f4Qw4QwL3GBxYGoHEYLZUMLUBpfBo8/cxiaGvCeJe8lC23Fk2K5H&#10;LSNuQkld0TF4T8zKoOakYKdZsta2vofi3narGBxfScBesxBvmcfuoSxcZ7zBo1EWtdqjRUlr/Zd/&#10;vU/5WAlEKdljl9HH5y3zghL1zmBZJr2LNN2YnYvBqA/HP42sn0bMVi8sNOzhO+B4NlN+VA9m463+&#10;hCOeJ1aEmOHg7hQ7OovY3Rg+A1zM5zkNC+9YvDZ3jifwNDNj59toG5ln+6jOUTSsfB758TzTTT31&#10;c9bjJ2n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3GPhvcAAAADwEAAA8AAAAAAAAAAQAgAAAA&#10;IgAAAGRycy9kb3ducmV2LnhtbFBLAQIUABQAAAAIAIdO4kAKYCWneQIAANoEAAAOAAAAAAAAAAEA&#10;IAAAACsBAABkcnMvZTJvRG9jLnhtbFBLBQYAAAAABgAGAFkBAAAWBgAAAAA=&#10;">
                <v:fill on="t" focussize="0,0"/>
                <v:stroke on="f" weight="1pt" miterlimit="8" joinstyle="miter"/>
                <v:imagedata o:title=""/>
                <o:lock v:ext="edit" aspectratio="f"/>
              </v:rect>
            </w:pict>
          </mc:Fallback>
        </mc:AlternateContent>
      </w:r>
    </w:p>
    <w:p>
      <w:pPr>
        <w:tabs>
          <w:tab w:val="left" w:pos="886"/>
        </w:tabs>
        <w:jc w:val="left"/>
      </w:pPr>
    </w:p>
    <w:p>
      <w:pPr>
        <w:tabs>
          <w:tab w:val="left" w:pos="886"/>
        </w:tabs>
        <w:jc w:val="left"/>
      </w:pPr>
    </w:p>
    <w:p/>
    <w:sectPr>
      <w:headerReference r:id="rId26" w:type="first"/>
      <w:headerReference r:id="rId25" w:type="default"/>
      <w:footerReference r:id="rId27" w:type="default"/>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Yu Gothic UI Semibold">
    <w:altName w:val="HanaMin"/>
    <w:panose1 w:val="00000000000000000000"/>
    <w:charset w:val="80"/>
    <w:family w:val="swiss"/>
    <w:pitch w:val="default"/>
    <w:sig w:usb0="00000000" w:usb1="00000000" w:usb2="00000016" w:usb3="00000000" w:csb0="2002009F" w:csb1="00000000"/>
  </w:font>
  <w:font w:name="思源黑体 HW Bold">
    <w:altName w:val="黑体"/>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1" w:csb1="00000000"/>
  </w:font>
  <w:font w:name="Cambria">
    <w:panose1 w:val="02040503050406030204"/>
    <w:charset w:val="00"/>
    <w:family w:val="roman"/>
    <w:pitch w:val="default"/>
    <w:sig w:usb0="E00002FF" w:usb1="400004FF" w:usb2="00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Arial">
    <w:panose1 w:val="020B0604020202020204"/>
    <w:charset w:val="00"/>
    <w:family w:val="swiss"/>
    <w:pitch w:val="default"/>
    <w:sig w:usb0="E0002AFF" w:usb1="C0007843" w:usb2="00000009" w:usb3="00000000" w:csb0="400001FF" w:csb1="FFFF0000"/>
  </w:font>
  <w:font w:name="TimesNewRomanPSMT">
    <w:altName w:val="Arial"/>
    <w:panose1 w:val="00000000000000000000"/>
    <w:charset w:val="00"/>
    <w:family w:val="swiss"/>
    <w:pitch w:val="default"/>
    <w:sig w:usb0="00000000" w:usb1="00000000" w:usb2="00000000" w:usb3="00000000" w:csb0="00000001" w:csb1="00000000"/>
  </w:font>
  <w:font w:name="MS-UIGothic,Bold">
    <w:altName w:val="Malgun Gothic"/>
    <w:panose1 w:val="00000000000000000000"/>
    <w:charset w:val="81"/>
    <w:family w:val="auto"/>
    <w:pitch w:val="default"/>
    <w:sig w:usb0="00000000" w:usb1="00000000" w:usb2="00000010" w:usb3="00000000" w:csb0="00080000" w:csb1="00000000"/>
  </w:font>
  <w:font w:name="等线">
    <w:altName w:val="微软雅黑"/>
    <w:panose1 w:val="00000000000000000000"/>
    <w:charset w:val="00"/>
    <w:family w:val="auto"/>
    <w:pitch w:val="default"/>
    <w:sig w:usb0="00000000" w:usb1="00000000" w:usb2="00000000" w:usb3="00000000" w:csb0="00000000" w:csb1="00000000"/>
  </w:font>
  <w:font w:name="HanaMin">
    <w:panose1 w:val="02000609000000000000"/>
    <w:charset w:val="80"/>
    <w:family w:val="auto"/>
    <w:pitch w:val="default"/>
    <w:sig w:usb0="00000001" w:usb1="08000000" w:usb2="0000000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83840"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- 35 -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83840;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K8TUP8wAgAAVgQAAA4AAABkcnMvZTJvRG9jLnhtbK1U&#10;zW4TMRC+I/EOlu9k0/SHEHVThVZFSBWtVBBnx+vNrmR7LNvpbnkAeANOXLjzXH0OPnuzKSoceuDi&#10;zM7/981MTs96o9md8qElW/KDyZQzZSVVrd2U/NPHy1dzzkIUthKarCr5vQr8bPnyxWnnFmpGDelK&#10;eYYkNiw6V/ImRrcoiiAbZUSYkFMWxpq8ERGfflNUXnTIbnQxm05Pio585TxJFQK0F4OR7zL65ySk&#10;um6luiC5NcrGIatXWkRACk3rAl/mbutayXhd10FFpksOpDG/KAJ5nd5ieSoWGy9c08pdC+I5LTzB&#10;ZERrUXSf6kJEwba+/SuVaaWnQHWcSDLFACQzAhQH0yfc3DbCqYwFVAe3Jz38v7Tyw92NZ21V8qNj&#10;zqwwmPjD928PP349/PzKoANBnQsL+N06eMb+LfVYm1EfoEy4+9qb9AtEDHbQe7+nV/WRyRQ0n83n&#10;U5gkbLPD10dvMv/FY7TzIb5TZFgSSu4xvsyquLsKEZ3AdXRJxSxdtlrnEWrLupKfHB5Pc8Degght&#10;EZgwDL0mKfbrfgdsTdU9cHkaViM4edmi+JUI8UZ47AL6xbXEazy1JhShncRZQ/7Lv/TJHyOClbMO&#10;u1Vyi1PiTL+3GB0SxlHwo7AeBbs154RlPcAVOplFBPioR7H2ZD7jhFapBkzCSlQqeRzF8zjsN05Q&#10;qtUqO2HZnIhX9tbJlHogb7WNVLeZ10TKwMSOK6xbpnt3Gmmf//zOXo9/B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fd/c9kAAAAKAQAADwAAAAAAAAABACAAAAAiAAAAZHJzL2Rvd25yZXYueG1s&#10;UEsBAhQAFAAAAAgAh07iQK8TUP8wAgAAVgQAAA4AAAAAAAAAAQAgAAAAKAEAAGRycy9lMm9Eb2Mu&#10;eG1sUEsFBgAAAAAGAAYAWQEAAMoFAAAAAA==&#10;">
              <v:fill on="f" focussize="0,0"/>
              <v:stroke on="f" weight="0.5pt"/>
              <v:imagedata o:title=""/>
              <o:lock v:ext="edit" aspectratio="f"/>
              <v:textbox inset="0mm,0mm,0mm,0mm">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- 35 -</w:t>
                    </w:r>
                    <w:r>
                      <w:rPr>
                        <w:rFonts w:ascii="Times New Roman" w:hAnsi="Times New Roman"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7696" behindDoc="0" locked="0" layoutInCell="1" allowOverlap="1">
              <wp:simplePos x="0" y="0"/>
              <wp:positionH relativeFrom="margin">
                <wp:posOffset>2662555</wp:posOffset>
              </wp:positionH>
              <wp:positionV relativeFrom="paragraph">
                <wp:posOffset>-164465</wp:posOffset>
              </wp:positionV>
              <wp:extent cx="388620" cy="1816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88620" cy="1816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- 19 -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65pt;margin-top:-12.95pt;height:14.3pt;width:30.6pt;mso-position-horizontal-relative:margin;z-index:251677696;mso-width-relative:page;mso-height-relative:page;" filled="f" stroked="f" coordsize="21600,21600"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Owo99owAgAAVQQAAA4AAABkcnMvZTJvRG9jLnhtbK1U&#10;zW4TMRC+I/EOlu90k1REUdRNFRoVIVW0UkGcHa83u5LtMbbT3fIA8AacuHDnufocfPZmU1Q49MDF&#10;mZ3/75uZnJ33RrM75UNLtuTTkwlnykqqWrsr+ccPl68WnIUobCU0WVXyexX4+erli7POLdWMGtKV&#10;8gxJbFh2ruRNjG5ZFEE2yohwQk5ZGGvyRkR8+l1RedEhu9HFbDKZFx35ynmSKgRoN4ORHzL65ySk&#10;um6l2pDcG2XjkNUrLSIghaZ1ga9yt3WtZLyu66Ai0yUH0phfFIG8TW+xOhPLnReuaeWhBfGcFp5g&#10;MqK1KHpMtRFRsL1v/0plWukpUB1PJJliAJIZAYrp5Ak3t41wKmMB1cEdSQ//L618f3fjWVuVfMaZ&#10;FQYDf/j+7eHHr4efX9ks0dO5sITXrYNf7N9Qj6UZ9QHKhLqvvUm/wMNgB7n3R3JVH5mE8nSxmM9g&#10;kTBNF9P5NJNfPAY7H+JbRYYloeQes8uUirurENEIXEeXVMvSZat1np+2rCv5/PT1JAccLYjQFoEJ&#10;wtBqkmK/7Q+4tlTdA5anYS+Ck5ctil+JEG+ExyKgX5xKvMZTa0IROkicNeS//Euf/DEfWDnrsFgl&#10;D5/3wivO9DuLySFlHAU/CttRsHtzQdjVKY7QySwiwEc9irUn8wkXtE5VYBJWolbJ4yhexGG9cYFS&#10;rdfZCbvmRLyyt06m1AN9632kus3MJloGLg5sYdsy4YfLSOv853f2evw3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5RxP9kAAAAJAQAADwAAAAAAAAABACAAAAAiAAAAZHJzL2Rvd25yZXYueG1s&#10;UEsBAhQAFAAAAAgAh07iQOwo99owAgAAVQQAAA4AAAAAAAAAAQAgAAAAKAEAAGRycy9lMm9Eb2Mu&#10;eG1sUEsFBgAAAAAGAAYAWQEAAMoFAAAAAA==&#10;">
              <v:fill on="f" focussize="0,0"/>
              <v:stroke on="f" weight="0.5pt"/>
              <v:imagedata o:title=""/>
              <o:lock v:ext="edit" aspectratio="f"/>
              <v:textbox inset="0mm,0mm,0mm,0mm">
                <w:txbx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- 19 -</w:t>
                    </w:r>
                    <w:r>
                      <w:rPr>
                        <w:rFonts w:ascii="Times New Roman" w:hAnsi="Times New Roman" w:cs="Times New Roman"/>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8720" behindDoc="0" locked="0" layoutInCell="1" allowOverlap="1">
              <wp:simplePos x="0" y="0"/>
              <wp:positionH relativeFrom="margin">
                <wp:posOffset>2623185</wp:posOffset>
              </wp:positionH>
              <wp:positionV relativeFrom="paragraph">
                <wp:posOffset>-285115</wp:posOffset>
              </wp:positionV>
              <wp:extent cx="431800" cy="446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31800" cy="446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6.55pt;margin-top:-22.45pt;height:35.15pt;width:34pt;mso-position-horizontal-relative:margin;z-index:251678720;mso-width-relative:page;mso-height-relative:page;" filled="f" stroked="f" coordsize="21600,21600"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AUbCh0xAgAAVQQAAA4AAABkcnMvZTJvRG9jLnhtbK1U&#10;wY7aMBC9V+o/WL6XhIVFK0RY0UVUlVB3JVr1bByHWLI9rm1I6Ae0f9BTL3vvd/EdHTuErbY97KEX&#10;M/GM38x7M8PsttWKHITzEkxBh4OcEmE4lNLsCvrp4+rNDSU+MFMyBUYU9Cg8vZ2/fjVr7FRcQQ2q&#10;FI4giPHTxha0DsFOs8zzWmjmB2CFQWcFTrOAn26XlY41iK5VdpXnk6wBV1oHXHiPt8vOSc+I7iWA&#10;UFWSiyXwvRYmdKhOKBaQkq+l9XSeqq0qwcN9VXkRiCooMg3pxCRob+OZzWdsunPM1pKfS2AvKeEZ&#10;J82kwaQXqCULjOyd/AtKS+7AQxUGHHTWEUmKIIth/kybTc2sSFxQam8vovv/B8s/HB4ckWVBR5QY&#10;prHhpx/fTz9/nR6/kVGUp7F+ilEbi3GhfQstDk1/7/Eysm4rp+Mv8iHoR3GPF3FFGwjHy/FoeJOj&#10;h6NrPJ6M8+uIkj09ts6HdwI0iUZBHfYuScoOax+60D4k5jKwkkql/ilDmoJORtd5enDxILgymCNS&#10;6EqNVmi37ZnXFsoj0nLQzYW3fCUx+Zr58MAcDgLWi6sS7vGoFGASOFuU1OC+/us+xmN/0EtJg4NV&#10;UP9lz5ygRL032DmEDL3hemPbG2av7wBndYhLaHky8YELqjcrB/ozbtAiZkEXMxxzFTT05l3oxhs3&#10;kIvFIgXhrFkW1mZjeYTu5FvsA1QyKRtl6bQ4q4XTlnpz3ow4zn9+p6inf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XVzfvZAAAACgEAAA8AAAAAAAAAAQAgAAAAIgAAAGRycy9kb3ducmV2Lnht&#10;bFBLAQIUABQAAAAIAIdO4kAFGwodMQIAAFUEAAAOAAAAAAAAAAEAIAAAACgBAABkcnMvZTJvRG9j&#10;LnhtbFBLBQYAAAAABgAGAFkBAADLBQAAAAA=&#10;">
              <v:fill on="f" focussize="0,0"/>
              <v:stroke on="f" weight="0.5pt"/>
              <v:imagedata o:title=""/>
              <o:lock v:ext="edit" aspectratio="f"/>
              <v:textbox inset="0mm,0mm,0mm,0mm">
                <w:txbx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- 4 -</w:t>
                    </w:r>
                    <w:r>
                      <w:rPr>
                        <w:rFonts w:ascii="Times New Roman" w:hAnsi="Times New Roman" w:cs="Times New Roman"/>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79744" behindDoc="0" locked="0" layoutInCell="1" allowOverlap="1">
              <wp:simplePos x="0" y="0"/>
              <wp:positionH relativeFrom="margin">
                <wp:posOffset>2656205</wp:posOffset>
              </wp:positionH>
              <wp:positionV relativeFrom="paragraph">
                <wp:posOffset>-76200</wp:posOffset>
              </wp:positionV>
              <wp:extent cx="1828800" cy="2374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- 30 -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15pt;margin-top:-6pt;height:18.7pt;width:144pt;mso-position-horizontal-relative:margin;mso-wrap-style:none;z-index:251679744;mso-width-relative:page;mso-height-relative:page;" filled="f" stroked="f" coordsize="21600,21600"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EMlq7kxAgAAVAQAAA4AAABkcnMvZTJvRG9jLnhtbK1U&#10;wW4TMRC9I/EPlu9kk5SWEHVThVZFSBWtVBBnx+vtrmR7LNvpbvkA+ANOvXDnu/odPHuzKSoceuDi&#10;zHpm3sx7nsnxSW80u1U+tGRLPptMOVNWUtXam5J//nT+asFZiMJWQpNVJb9TgZ+sXr447txSzakh&#10;XSnPAGLDsnMlb2J0y6IIslFGhAk5ZeGsyRsR8elvisqLDuhGF/Pp9KjoyFfOk1Qh4PZscPIdon8O&#10;INV1K9UZya1RNg6oXmkRQSk0rQt8lbutayXjZV0HFZkuOZjGfKII7E06i9WxWN544ZpW7loQz2nh&#10;CScjWouie6gzEQXb+vYvKNNKT4HqOJFkioFIVgQsZtMn2lw3wqnMBVIHtxc9/D9Y+fH2yrO2Kvkh&#10;Z1YYPPjDj+8P978efn5jh0mezoUloq4d4mL/jnoMzXgfcJlY97U36Rd8GPwQ924vruojkylpMV8s&#10;pnBJ+OYHb16/zeoXj9nOh/hekWHJKLnH42VNxe1FiOgEoWNIKmbpvNU6P6C2rCv50cHhNCfsPcjQ&#10;FomJw9BrsmK/6XfENlTdgZenYTCCk+ctil+IEK+ExySgX+xKvMRRa0IR2lmcNeS//us+xeOB4OWs&#10;w2SV3GKRONMfLB4OgHE0/GhsRsNuzSlhVGfYQSeziQQf9WjWnswXLNA61YBLWIlKJY+jeRqH6cYC&#10;SrVe5yCMmhPxwl47maAH8dbbSHWbdU2iDErstMKwZbl3i5Gm+c/vHPX4Z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33f3PZAAAACgEAAA8AAAAAAAAAAQAgAAAAIgAAAGRycy9kb3ducmV2Lnht&#10;bFBLAQIUABQAAAAIAIdO4kBDJau5MQIAAFQEAAAOAAAAAAAAAAEAIAAAACgBAABkcnMvZTJvRG9j&#10;LnhtbFBLBQYAAAAABgAGAFkBAADLBQAAAAA=&#10;">
              <v:fill on="f" focussize="0,0"/>
              <v:stroke on="f" weight="0.5pt"/>
              <v:imagedata o:title=""/>
              <o:lock v:ext="edit" aspectratio="f"/>
              <v:textbox inset="0mm,0mm,0mm,0mm">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- 30 -</w:t>
                    </w:r>
                    <w:r>
                      <w:rPr>
                        <w:rFonts w:ascii="Times New Roman" w:hAnsi="Times New Roman" w:cs="Times New Roman"/>
                        <w:sz w:val="24"/>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80768" behindDoc="0" locked="0" layoutInCell="1" allowOverlap="1">
              <wp:simplePos x="0" y="0"/>
              <wp:positionH relativeFrom="margin">
                <wp:posOffset>2609215</wp:posOffset>
              </wp:positionH>
              <wp:positionV relativeFrom="paragraph">
                <wp:posOffset>-238125</wp:posOffset>
              </wp:positionV>
              <wp:extent cx="382905" cy="3994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2905" cy="399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- 26 -</w:t>
                          </w:r>
                          <w:r>
                            <w:rPr>
                              <w:rFonts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45pt;margin-top:-18.75pt;height:31.45pt;width:30.15pt;mso-position-horizontal-relative:margin;z-index:251680768;mso-width-relative:page;mso-height-relative:page;" filled="f" stroked="f" coordsize="21600,21600"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CYs7DsMwIAAFcEAAAOAAAAZHJzL2Uyb0RvYy54bWyt&#10;VM1uGjEQvlfqO1i+l10gRAGxRDSIqhJqItGqZ+O12ZVsj2sbdukDtG/QUy6997l4jo73h1RpDzn0&#10;YmZnxt/4+2aG+W2tFTkK50swGR0OUkqE4ZCXZp/RTx/Xb24o8YGZnCkwIqMn4ent4vWreWVnYgQF&#10;qFw4giDGzyqb0SIEO0sSzwuhmR+AFQaDEpxmAT/dPskdqxBdq2SUptdJBS63DrjwHr2rNkg7RPcS&#10;QJCy5GIF/KCFCS2qE4oFpOSL0nq6aF4rpeDhXkovAlEZRaahObEI2rt4Jos5m+0ds0XJuyewlzzh&#10;GSfNSoNFL1ArFhg5uPIvKF1yBx5kGHDQSUukUQRZDNNn2mwLZkXDBaX29iK6/3+w/MPxwZEyx0m4&#10;osQwjR0///h+fvx1/vmNoA8FqqyfYd7WYmao30KNyb3fozPyrqXT8RcZEYyjvKeLvKIOhKNzfDOa&#10;phNKOIbG0+nVcBJRkqfL1vnwToAm0ciow+41orLjxoc2tU+JtQysS6WaDipDqoxejydpc+ESQXBl&#10;sEak0D41WqHe1R2vHeQnpOWgnQxv+brE4hvmwwNzOArIBJcl3OMhFWAR6CxKCnBf/+WP+dghjFJS&#10;4Whl1H85MCcoUe8N9i7OYW+43tj1hjnoO8BpHeIaWt6YeMEF1ZvSgf6MO7SMVTDEDMdaGQ29eRfa&#10;Accd5GK5bJJw2iwLG7O1PEK38i0PAWTZKBtlabXo1MJ5a3rT7UYc6D+/m6yn/4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7ilozaAAAACgEAAA8AAAAAAAAAAQAgAAAAIgAAAGRycy9kb3ducmV2&#10;LnhtbFBLAQIUABQAAAAIAIdO4kCYs7DsMwIAAFcEAAAOAAAAAAAAAAEAIAAAACkBAABkcnMvZTJv&#10;RG9jLnhtbFBLBQYAAAAABgAGAFkBAADOBQAAAAA=&#10;">
              <v:fill on="f" focussize="0,0"/>
              <v:stroke on="f" weight="0.5pt"/>
              <v:imagedata o:title=""/>
              <o:lock v:ext="edit" aspectratio="f"/>
              <v:textbox inset="0mm,0mm,0mm,0mm">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- 26 -</w:t>
                    </w:r>
                    <w:r>
                      <w:rPr>
                        <w:rFonts w:ascii="Times New Roman" w:hAnsi="Times New Roman" w:cs="Times New Roman"/>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page">
                <wp:posOffset>377825</wp:posOffset>
              </wp:positionV>
              <wp:extent cx="2000250" cy="406400"/>
              <wp:effectExtent l="0" t="0" r="0" b="0"/>
              <wp:wrapNone/>
              <wp:docPr id="76" name="组合 76"/>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7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60288;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o:lock v:ext="edit" aspectratio="f"/>
              <v:shape id="文本框 6" o:spid="_x0000_s1026" o:spt="202" type="#_x0000_t202" style="position:absolute;left:1401;top:880;height:641;width:3087;" filled="f" stroked="f" coordsize="21600,21600"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topMargin">
                <wp:align>bottom</wp:align>
              </wp:positionV>
              <wp:extent cx="7575550" cy="748665"/>
              <wp:effectExtent l="0" t="0" r="6350" b="13335"/>
              <wp:wrapNone/>
              <wp:docPr id="79" name="组合 79"/>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8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59264;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86912" behindDoc="0" locked="0" layoutInCell="1" allowOverlap="1">
              <wp:simplePos x="0" y="0"/>
              <wp:positionH relativeFrom="page">
                <wp:posOffset>-27305</wp:posOffset>
              </wp:positionH>
              <wp:positionV relativeFrom="topMargin">
                <wp:posOffset>749300</wp:posOffset>
              </wp:positionV>
              <wp:extent cx="7579995" cy="416560"/>
              <wp:effectExtent l="0" t="0" r="1905" b="2540"/>
              <wp:wrapNone/>
              <wp:docPr id="23" name="组合 23"/>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2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59pt;height:32.8pt;width:596.85pt;mso-position-horizontal-relative:page;mso-position-vertical-relative:page;z-index:251686912;mso-width-relative:page;mso-height-relative:page;" coordorigin="881,505" coordsize="11971,1179" o:gfxdata="UEsDBAoAAAAAAIdO4kAAAAAAAAAAAAAAAAAEAAAAZHJzL1BLAwQUAAAACACHTuJAZJ93PtoAAAAL&#10;AQAADwAAAGRycy9kb3ducmV2LnhtbE2PQU/DMAyF70j8h8hI3LY0dEylNJ3QBJwmJDYkxM1rvLZa&#10;k1RN1m7/Hu8EN9vv6fl7xepsOzHSEFrvNKh5AoJc5U3rag1fu7dZBiJEdAY770jDhQKsytubAnPj&#10;J/dJ4zbWgkNcyFFDE2OfSxmqhiyGue/JsXbwg8XI61BLM+DE4baTD0mylBZbxx8a7GndUHXcnqyG&#10;9wmnl1S9jpvjYX352T1+fG8UaX1/p5JnEJHO8c8MV3xGh5KZ9v7kTBCdhtkiZSffVcadrgaVPS1A&#10;7HnK0iXIspD/O5S/UEsDBBQAAAAIAIdO4kDRAgsSDgUAAO4UAAAOAAAAZHJzL2Uyb0RvYy54bWzt&#10;WM1uKzUU3iPxDtYskWhm0mTyo6ZXVUsrpMKt1Iu4LF1n/qQZe7AnTcv6LtjBmg0SYsMjoAqehgKP&#10;wWd7PHXTcicFhJBoFonHPj4+5zs/nzN7L66qklwmUhWCL4JoJwxIwplYFjxbBJ+8On5/GhDVUL6k&#10;peDJIrhOVPBi/9139tb1PBmKXJTLRBIo4Wq+rhdB3jT1fDBQLE8qqnZEnXAspkJWtMGjzAZLSdfQ&#10;XpWDYRjGg7WQy1oKliiF2SO7GLQa5TYKRZoWLDkSbFUlvLFaZVLSBi6pvKhVsG+sTdOENS/TVCUN&#10;KRcBPG3MNw7B+EJ/D/b36DyTtM4L1ppAtzFhw6eKFhyHdqqOaEPJShYPVFUFk0KJtNlhohpYRwwi&#10;8CIKN7A5kWJVG1+y+TqrO9ARqA3U/7Ja9vHlmSTFchEMdwPCaYWI/3bz5vbrLwkmgM66zuYQOpH1&#10;eX0m24nMPmmHr1JZ6V+4Qq4MrtcdrslVQxgmJ+PJbDYbB4RhbRTF47gFnuWIjt42nUYBweI4HNuQ&#10;sPyDdnMUzSZY1FujaDLTywN37EBb1xmzrpGR6g4m9fdgOs9pnRj0lUbAwTTqYPr2h9ufviNDi5KR&#10;6SBScwW0HsHHORqNd6fWUwcS/By2EEWj+J6bdF5L1ZwkoiJ6sAgk8tqkG708VY1FxInoQ5Uoi+Vx&#10;UZbmQWYXh6UklxQ1cHx8NItjs7dcVR+JpZ2OQ3ysPZjWQTHSIzcNxJVVY9C/p7/kZI3YDCfQQBhF&#10;S0hRihhWNdJK8SwgtMzQa1gjzcFcaNNgtfXriKrcHmfUWiuqokGXKYsKuaGNMMbBipLDAB1oi68e&#10;XYjlNYIjhS1uVbPjAiidUtWcUYlqhlnod81LfKWlgK2iHQUkF/KLx+a1PLIHqwFZozvAj89XVCYB&#10;KT/kyKtZNBrpdmIeRuPJEA/SX7nwV/iqOhQAH2kM68xQyzelG6ZSVJ+iLR7oU7FEOcPZFrH24bCx&#10;XQuNlSUHB0YMLaSmzSk/r5lWrgHl4mDViLQwSXGHTgsaqkNX9L9RJkhl201+ubn59c1Xt99/8/vP&#10;P+p6abvKlvUShdFkYlpDPDVFQeeuYIZxNLN9YRqbIuzaAp2zla0XDYmrETTnJapFT2XL1jgmOFdI&#10;tdcAPa1KJMt7AzKejcmaGPUmSR9If+ZLRyQnrQGPKUbMO8VaZY9mXzx8u+bh0zT74rD37brBBZ3V&#10;YY/JvmyvYnTPTnE/zr60hzMC3YWS5rYDIuZXvA0vRqgasGRoaqIWSnOMH2uQiXtEMG0DxS6dGz2b&#10;ESB/c/SkzYiBv9ll7XYnA2d/s6kjILHdZiDpbx75ZlslLXaaWvRlqTSXJbRxtB1pLksXtjOj42jI&#10;NVR6qHu/rcQcrRqFqBcqdNhXwog0GnpE2pzv0LpbL7kvZxXBUBcTt+x+a6OuE2vrDg44AfdrBVGn&#10;UNYntWmd08FKoRKbG9pTw3yd9xo0r8kY6nqUcQ17OX/uiT0T5zNxolw0H3v3y/jPiNPUbCvcf9GM&#10;wlFsibO7U3fEuTt1F80onLSdwN3j/aR+MnPG8bSHLHzm1PwWDeP2xv+AZV/7XPhE6oz6dPtsuIVu&#10;X1yb3GO5T4lPoc8tVPuU2A+3L+1Dgu71zKD/RQY19fAYhSLWhswck/RSaOQkHZ253w0OdRXYQ6K9&#10;YpsGuuP+GRZ9/t/6v//fal724DWYuYe1r+z0ezb/2fzPvXtNuf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ZJ93PtoAAAALAQAADwAAAAAAAAABACAAAAAiAAAAZHJzL2Rvd25yZXYueG1sUEsBAhQA&#10;FAAAAAgAh07iQNECCxIOBQAA7hQAAA4AAAAAAAAAAQAgAAAAKQEAAGRycy9lMm9Eb2MueG1sUEsF&#10;BgAAAAAGAAYAWQEAAKk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sOh8rL0AAADb&#10;AAAADwAAAGRycy9kb3ducmV2LnhtbEWPzWrDMBCE74W+g9hCLiWRbNoQ3Cg5hJTm0FLy8wCLtbWM&#10;rZWxZDt5+6hQ6HGYmW+Y9fbqWjFSH2rPGrKFAkFcelNzpeFyfp+vQISIbLD1TBpuFGC7eXxYY2H8&#10;xEcaT7ESCcKhQA02xq6QMpSWHIaF74iT9+N7hzHJvpKmxynBXStzpZbSYc1pwWJHO0tlcxqchiGY&#10;18F+q+az+Vpy/HD7pnxWWs+eMvUGItI1/of/2gejIX+B3y/pB8jN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6Hys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WBhHI74AAADb&#10;AAAADwAAAGRycy9kb3ducmV2LnhtbEWPW4vCMBSE34X9D+Es7Jumyq6XahTxgvvktT/g0BzbanNS&#10;mmjdf28WBB+HmfmGmcwephR3ql1hWUG3E4EgTq0uOFOQnNbtIQjnkTWWlknBHzmYTT9aE4y1bfhA&#10;96PPRICwi1FB7n0VS+nSnAy6jq2Ig3e2tUEfZJ1JXWMT4KaUvSjqS4MFh4UcK1rklF6PN6Ngvt2N&#10;1vt0mGTladAkq8ty8L25KPX12Y3GIDw9/Dv8av9qBb0f+P8SfoC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hHI7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hM945bsAAADb&#10;AAAADwAAAGRycy9kb3ducmV2LnhtbEWP0YrCMBRE34X9h3AXfNOkgrp0jeIuCCK+rPoBl+baVJub&#10;2sSqf2+EBR+HmTnDzBZ3V4uO2lB51pANFQjiwpuKSw2H/WrwBSJEZIO1Z9LwoACL+UdvhrnxN/6j&#10;bhdLkSAcctRgY2xyKUNhyWEY+oY4eUffOoxJtqU0Ld4S3NVypNREOqw4LVhs6NdScd5dnYZxx9vz&#10;xaoGf+Ils8vstAnTk9b9z0x9g4h0j+/wf3ttNIwm8PqSfo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945bsAAADb&#10;AAAADwAAAAAAAAABACAAAAAiAAAAZHJzL2Rvd25yZXYueG1sUEsBAhQAFAAAAAgAh07iQDMvBZ47&#10;AAAAOQAAABAAAAAAAAAAAQAgAAAACgEAAGRycy9zaGFwZXhtbC54bWxQSwUGAAAAAAYABgBbAQAA&#10;tAM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-1068070</wp:posOffset>
              </wp:positionH>
              <wp:positionV relativeFrom="paragraph">
                <wp:posOffset>222885</wp:posOffset>
              </wp:positionV>
              <wp:extent cx="2933700" cy="407035"/>
              <wp:effectExtent l="0" t="0" r="0" b="0"/>
              <wp:wrapNone/>
              <wp:docPr id="27" name="文本框 6"/>
              <wp:cNvGraphicFramePr/>
              <a:graphic xmlns:a="http://schemas.openxmlformats.org/drawingml/2006/main">
                <a:graphicData uri="http://schemas.microsoft.com/office/word/2010/wordprocessingShape">
                  <wps:wsp>
                    <wps:cNvSpPr txBox="1"/>
                    <wps:spPr>
                      <a:xfrm>
                        <a:off x="0" y="0"/>
                        <a:ext cx="2933522" cy="407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drawing>
                              <wp:inline distT="0" distB="0" distL="114300" distR="114300">
                                <wp:extent cx="104775" cy="209550"/>
                                <wp:effectExtent l="0" t="0" r="9525"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
                                        <a:stretch>
                                          <a:fillRect/>
                                        </a:stretch>
                                      </pic:blipFill>
                                      <pic:spPr>
                                        <a:xfrm>
                                          <a:off x="0" y="0"/>
                                          <a:ext cx="104775" cy="209550"/>
                                        </a:xfrm>
                                        <a:prstGeom prst="rect">
                                          <a:avLst/>
                                        </a:prstGeom>
                                        <a:noFill/>
                                        <a:ln>
                                          <a:noFill/>
                                        </a:ln>
                                      </pic:spPr>
                                    </pic:pic>
                                  </a:graphicData>
                                </a:graphic>
                              </wp:inline>
                            </w:drawing>
                          </w:r>
                          <w:r>
                            <w:rPr>
                              <w:rFonts w:hint="eastAsia"/>
                            </w:rPr>
                            <w:t xml:space="preserve"> </w:t>
                          </w:r>
                          <w:r>
                            <w:rPr>
                              <w:rFonts w:hint="eastAsia" w:ascii="微软雅黑" w:hAnsi="微软雅黑" w:eastAsia="微软雅黑" w:cs="微软雅黑"/>
                              <w:b/>
                              <w:bCs/>
                              <w:sz w:val="32"/>
                              <w:szCs w:val="40"/>
                            </w:rPr>
                            <w:t>第三部分 相关名词解释</w:t>
                          </w:r>
                        </w:p>
                        <w:p>
                          <w:pPr>
                            <w:rPr>
                              <w:rFonts w:ascii="微软雅黑" w:hAnsi="微软雅黑" w:eastAsia="微软雅黑" w:cs="微软雅黑"/>
                              <w:b/>
                              <w:bCs/>
                              <w:sz w:val="32"/>
                              <w:szCs w:val="4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6" o:spid="_x0000_s1026" o:spt="202" type="#_x0000_t202" style="position:absolute;left:0pt;margin-left:-84.1pt;margin-top:17.55pt;height:32.05pt;width:231pt;z-index:251687936;mso-width-relative:page;mso-height-relative:page;" filled="f" stroked="f" coordsize="21600,21600" o:gfxdata="UEsDBAoAAAAAAIdO4kAAAAAAAAAAAAAAAAAEAAAAZHJzL1BLAwQUAAAACACHTuJAP6FnAdsAAAAK&#10;AQAADwAAAGRycy9kb3ducmV2LnhtbE2Py07DMBBF90j8gzVI7FonrlolIU6FIlVICBYt3bBz4mkS&#10;4UeI3Qf9+g4rWI7m6N5zy/XFGnbCKQzeSUjnCTB0rdeD6yTsPzazDFiIymllvEMJPxhgXd3flarQ&#10;/uy2eNrFjlGIC4WS0Mc4FpyHtkerwtyP6Oh38JNVkc6p43pSZwq3hoskWXGrBkcNvRqx7rH92h2t&#10;hNd68662jbDZ1dQvb4fn8Xv/uZTy8SFNnoBFvMQ/GH71SR0qcmr80enAjIRZusoEsRIWyxQYESJf&#10;0JhGQp4L4FXJ/0+oblBLAwQUAAAACACHTuJA9n+CRz4CAABnBAAADgAAAGRycy9lMm9Eb2MueG1s&#10;rVTBbtswDL0P2D8Iuq92nKRZgzpF1qLDgGAt0A07K7IcC5BETVJqdx+w/UFPu+y+78p3jJKdNOh2&#10;6GEXhSLpR71HMucXnVbkXjgvwZR0dJJTIgyHSppNST9/un7zlhIfmKmYAiNK+iA8vVi8fnXe2rko&#10;oAFVCUcQxPh5a0vahGDnWeZ5IzTzJ2CFwWANTrOAV7fJKsdaRNcqK/L8NGvBVdYBF96j96oP0gHR&#10;vQQQ6lpycQV8q4UJPaoTigWk5BtpPV2k19a14OGmrr0IRJUUmYZ0YhG01/HMFudsvnHMNpIPT2Av&#10;ecIzTppJg0UPUFcsMLJ18i8oLbkDD3U44aCznkhSBFmM8mfa3DXMisQFpfb2ILr/f7D84/2tI7Iq&#10;aTGjxDCNHd89/tj9/L379Z2cRn1a6+eYdmcxMXTvoMOp2fs9OiPtrnY6/iIhgnFU9+GgrugC4egs&#10;zsbjaVFQwjE2yWf5eBphsqevrfPhvQBNolFSh91LorL7lQ996j4lFjNwLZVKHVSGtCU9HU/z9MEh&#10;guDKYI3IoX9rtEK37gZia6gekJeDfjK85dcSi6+YD7fM4SggFVyWcINHrQCLwGBR0oD79i9/zMcO&#10;YZSSFkerpP7rljlBifpgsHdno8kkzmK6TKazAi/uOLI+jpitvgSc3hGupeXJjPlB7c3agf6CO7WM&#10;VTHEDMfaJQ178zL0A487ycVymZJw+iwLK3NneYTu5VxuA9QyKR1l6rUZ1MP5S70adiUO+PE9ZT39&#10;P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hZwHbAAAACgEAAA8AAAAAAAAAAQAgAAAAIgAA&#10;AGRycy9kb3ducmV2LnhtbFBLAQIUABQAAAAIAIdO4kD2f4JHPgIAAGcEAAAOAAAAAAAAAAEAIAAA&#10;ACoBAABkcnMvZTJvRG9jLnhtbFBLBQYAAAAABgAGAFkBAADaBQAAAAA=&#10;">
              <v:fill on="f" focussize="0,0"/>
              <v:stroke on="f" weight="0.5pt"/>
              <v:imagedata o:title=""/>
              <o:lock v:ext="edit" aspectratio="f"/>
              <v:textbox>
                <w:txbxContent>
                  <w:p>
                    <w:pPr>
                      <w:rPr>
                        <w:rFonts w:ascii="微软雅黑" w:hAnsi="微软雅黑" w:eastAsia="微软雅黑" w:cs="微软雅黑"/>
                        <w:b/>
                        <w:bCs/>
                        <w:sz w:val="32"/>
                        <w:szCs w:val="40"/>
                      </w:rPr>
                    </w:pPr>
                    <w:r>
                      <w:drawing>
                        <wp:inline distT="0" distB="0" distL="114300" distR="114300">
                          <wp:extent cx="104775" cy="209550"/>
                          <wp:effectExtent l="0" t="0" r="9525"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
                                  <a:stretch>
                                    <a:fillRect/>
                                  </a:stretch>
                                </pic:blipFill>
                                <pic:spPr>
                                  <a:xfrm>
                                    <a:off x="0" y="0"/>
                                    <a:ext cx="104775" cy="209550"/>
                                  </a:xfrm>
                                  <a:prstGeom prst="rect">
                                    <a:avLst/>
                                  </a:prstGeom>
                                  <a:noFill/>
                                  <a:ln>
                                    <a:noFill/>
                                  </a:ln>
                                </pic:spPr>
                              </pic:pic>
                            </a:graphicData>
                          </a:graphic>
                        </wp:inline>
                      </w:drawing>
                    </w:r>
                    <w:r>
                      <w:rPr>
                        <w:rFonts w:hint="eastAsia"/>
                      </w:rPr>
                      <w:t xml:space="preserve"> </w:t>
                    </w:r>
                    <w:r>
                      <w:rPr>
                        <w:rFonts w:hint="eastAsia" w:ascii="微软雅黑" w:hAnsi="微软雅黑" w:eastAsia="微软雅黑" w:cs="微软雅黑"/>
                        <w:b/>
                        <w:bCs/>
                        <w:sz w:val="32"/>
                        <w:szCs w:val="40"/>
                      </w:rPr>
                      <w:t>第三部分 相关名词解释</w:t>
                    </w:r>
                  </w:p>
                  <w:p>
                    <w:pPr>
                      <w:rPr>
                        <w:rFonts w:ascii="微软雅黑" w:hAnsi="微软雅黑" w:eastAsia="微软雅黑" w:cs="微软雅黑"/>
                        <w:b/>
                        <w:bCs/>
                        <w:sz w:val="32"/>
                        <w:szCs w:val="40"/>
                      </w:rPr>
                    </w:pP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84864" behindDoc="0" locked="0" layoutInCell="1" allowOverlap="1">
              <wp:simplePos x="0" y="0"/>
              <wp:positionH relativeFrom="page">
                <wp:posOffset>31750</wp:posOffset>
              </wp:positionH>
              <wp:positionV relativeFrom="topMargin">
                <wp:posOffset>365125</wp:posOffset>
              </wp:positionV>
              <wp:extent cx="7553960" cy="447675"/>
              <wp:effectExtent l="0" t="0" r="8890" b="9525"/>
              <wp:wrapNone/>
              <wp:docPr id="49" name="组合 49"/>
              <wp:cNvGraphicFramePr/>
              <a:graphic xmlns:a="http://schemas.openxmlformats.org/drawingml/2006/main">
                <a:graphicData uri="http://schemas.microsoft.com/office/word/2010/wordprocessingGroup">
                  <wpg:wgp>
                    <wpg:cNvGrpSpPr/>
                    <wpg:grpSpPr>
                      <a:xfrm>
                        <a:off x="0" y="0"/>
                        <a:ext cx="7553960" cy="447675"/>
                        <a:chOff x="881" y="505"/>
                        <a:chExt cx="11930" cy="1179"/>
                      </a:xfrm>
                    </wpg:grpSpPr>
                    <wps:wsp>
                      <wps:cNvPr id="5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5pt;margin-top:28.75pt;height:35.25pt;width:594.8pt;mso-position-horizontal-relative:page;mso-position-vertical-relative:page;z-index:251684864;mso-width-relative:page;mso-height-relative:page;" coordorigin="881,505" coordsize="11930,1179"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5888" behindDoc="0" locked="0" layoutInCell="1" allowOverlap="1">
              <wp:simplePos x="0" y="0"/>
              <wp:positionH relativeFrom="page">
                <wp:posOffset>0</wp:posOffset>
              </wp:positionH>
              <wp:positionV relativeFrom="page">
                <wp:posOffset>377825</wp:posOffset>
              </wp:positionV>
              <wp:extent cx="3556000" cy="406400"/>
              <wp:effectExtent l="0" t="0" r="0" b="0"/>
              <wp:wrapNone/>
              <wp:docPr id="46" name="组合 46"/>
              <wp:cNvGraphicFramePr/>
              <a:graphic xmlns:a="http://schemas.openxmlformats.org/drawingml/2006/main">
                <a:graphicData uri="http://schemas.microsoft.com/office/word/2010/wordprocessingGroup">
                  <wpg:wgp>
                    <wpg:cNvGrpSpPr/>
                    <wpg:grpSpPr>
                      <a:xfrm>
                        <a:off x="0" y="0"/>
                        <a:ext cx="3556000" cy="406400"/>
                        <a:chOff x="1337" y="880"/>
                        <a:chExt cx="3150" cy="640"/>
                      </a:xfrm>
                    </wpg:grpSpPr>
                    <wps:wsp>
                      <wps:cNvPr id="4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29.75pt;height:32pt;width:280pt;mso-position-horizontal-relative:page;mso-position-vertical-relative:page;z-index:251685888;mso-width-relative:page;mso-height-relative:page;" coordorigin="1337,880" coordsize="3150,640"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o:lock v:ext="edit" aspectratio="f"/>
              <v:shape id="文本框 6" o:spid="_x0000_s1026" o:spt="202" type="#_x0000_t202" style="position:absolute;left:1401;top:880;height:641;width:3087;" filled="f" stroked="f" coordsize="21600,21600"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第四部分 2019年度部门决算报表</w:t>
                      </w:r>
                    </w:p>
                    <w:p/>
                  </w:txbxContent>
                </v:textbox>
              </v:shape>
              <v:rect id="矩形 7" o:spid="_x0000_s1026" o:spt="1" style="position:absolute;left:1337;top:1044;height:330;width:119;v-text-anchor:middle;" fillcolor="#000000 [3213]" filled="t" stroked="f" coordsize="21600,21600"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81792" behindDoc="0" locked="0" layoutInCell="1" allowOverlap="1">
              <wp:simplePos x="0" y="0"/>
              <wp:positionH relativeFrom="page">
                <wp:posOffset>9525</wp:posOffset>
              </wp:positionH>
              <wp:positionV relativeFrom="topMargin">
                <wp:posOffset>307340</wp:posOffset>
              </wp:positionV>
              <wp:extent cx="7575550" cy="483235"/>
              <wp:effectExtent l="0" t="0" r="6350" b="12065"/>
              <wp:wrapNone/>
              <wp:docPr id="19" name="组合 19"/>
              <wp:cNvGraphicFramePr/>
              <a:graphic xmlns:a="http://schemas.openxmlformats.org/drawingml/2006/main">
                <a:graphicData uri="http://schemas.microsoft.com/office/word/2010/wordprocessingGroup">
                  <wpg:wgp>
                    <wpg:cNvGrpSpPr/>
                    <wpg:grpSpPr>
                      <a:xfrm>
                        <a:off x="0" y="0"/>
                        <a:ext cx="7575550" cy="483235"/>
                        <a:chOff x="881" y="505"/>
                        <a:chExt cx="11930" cy="1179"/>
                      </a:xfrm>
                    </wpg:grpSpPr>
                    <wps:wsp>
                      <wps:cNvPr id="20"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2"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38.05pt;width:596.5pt;mso-position-horizontal-relative:page;mso-position-vertical-relative:page;z-index:251681792;mso-width-relative:page;mso-height-relative:page;mso-width-percent:1000;" coordorigin="881,505" coordsize="11930,1179"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82816" behindDoc="0" locked="0" layoutInCell="1" allowOverlap="1">
              <wp:simplePos x="0" y="0"/>
              <wp:positionH relativeFrom="page">
                <wp:align>left</wp:align>
              </wp:positionH>
              <wp:positionV relativeFrom="page">
                <wp:posOffset>377825</wp:posOffset>
              </wp:positionV>
              <wp:extent cx="3228975" cy="406400"/>
              <wp:effectExtent l="0" t="0" r="0" b="0"/>
              <wp:wrapNone/>
              <wp:docPr id="16" name="组合 16"/>
              <wp:cNvGraphicFramePr/>
              <a:graphic xmlns:a="http://schemas.openxmlformats.org/drawingml/2006/main">
                <a:graphicData uri="http://schemas.microsoft.com/office/word/2010/wordprocessingGroup">
                  <wpg:wgp>
                    <wpg:cNvGrpSpPr/>
                    <wpg:grpSpPr>
                      <a:xfrm>
                        <a:off x="0" y="0"/>
                        <a:ext cx="3228975" cy="406400"/>
                        <a:chOff x="1337" y="880"/>
                        <a:chExt cx="3150" cy="640"/>
                      </a:xfrm>
                    </wpg:grpSpPr>
                    <wps:wsp>
                      <wps:cNvPr id="17"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254.25pt;mso-position-horizontal:left;mso-position-horizontal-relative:page;mso-position-vertical-relative:page;z-index:251682816;mso-width-relative:page;mso-height-relative:page;" coordorigin="1337,880" coordsize="3150,640"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o:lock v:ext="edit" aspectratio="f"/>
              <v:shape id="文本框 6" o:spid="_x0000_s1026" o:spt="202" type="#_x0000_t202" style="position:absolute;left:1401;top:880;height:641;width:308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第四部分  2019年度部门决算报表</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75648" behindDoc="0" locked="0" layoutInCell="1" allowOverlap="1">
              <wp:simplePos x="0" y="0"/>
              <wp:positionH relativeFrom="page">
                <wp:posOffset>0</wp:posOffset>
              </wp:positionH>
              <wp:positionV relativeFrom="topMargin">
                <wp:posOffset>682625</wp:posOffset>
              </wp:positionV>
              <wp:extent cx="7553960" cy="400050"/>
              <wp:effectExtent l="0" t="0" r="8890" b="0"/>
              <wp:wrapNone/>
              <wp:docPr id="240" name="组合 240"/>
              <wp:cNvGraphicFramePr/>
              <a:graphic xmlns:a="http://schemas.openxmlformats.org/drawingml/2006/main">
                <a:graphicData uri="http://schemas.microsoft.com/office/word/2010/wordprocessingGroup">
                  <wpg:wgp>
                    <wpg:cNvGrpSpPr/>
                    <wpg:grpSpPr>
                      <a:xfrm>
                        <a:off x="0" y="0"/>
                        <a:ext cx="7553960" cy="400050"/>
                        <a:chOff x="881" y="505"/>
                        <a:chExt cx="11930" cy="1179"/>
                      </a:xfrm>
                    </wpg:grpSpPr>
                    <wps:wsp>
                      <wps:cNvPr id="241"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2"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3"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53.75pt;height:31.5pt;width:594.8pt;mso-position-horizontal-relative:page;mso-position-vertical-relative:page;z-index:251675648;mso-width-relative:page;mso-height-relative:page;" coordorigin="881,505" coordsize="11930,1179"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NmUNfANBQAA8xQAAA4AAABkcnMvZTJvRG9jLnhtbO1Y&#10;zW7sNBTeI/EOVpZIdJL5yfyo06uqpRVS4VbqRVyWrieZREriYHs67V3fBTtYs0FCbHgEVMHTUOAx&#10;+GzHqTutbmYAISS6mTj28fE53/n5PNl/cV0W5CoRMufVPIj2woAkFeOLvFrOg89enXw4CYhUtFrQ&#10;glfJPLhJZPDi4P339tf1LOnzjBeLRBAoqeRsXc+DTKl61utJliUllXu8TiosplyUVOFVLHsLQdfQ&#10;Xha9fhjGvTUXi1pwlkiJ2WO7GDQaxTYKeZrmLDnmbFUmlbJaRVJQBZdkltcyODDWpmnC1Ms0lYki&#10;xTyAp8r84hCML/Vv72CfzpaC1lnOGhPoNiZs+FTSvMKhrapjqihZifyRqjJngkueqj3Gy551xCAC&#10;L6JwA5tTwVe18WU5Wy/rFnQEagP1v6yWfXp1Lki+mAf9ITCpaImQ/3779u6br4ieAT7rejmD2Kmo&#10;L+pz0Uws7Zt2+ToVpX7CGXJtkL1pkU2uFWGYHI9Gg2mMAxjWhmEYjhroWYb46G2TSRQQLI7CkQ0K&#10;yz5qNkfRdNBsjaLxVC/33LE9bV1rzLpGTsp7oOTfA+oio3Vi8JcagRYoWNoA9d2Pdz9/T/oWJiPU&#10;YiRnEnA9AZDzNBoNJtZVhxIc7Y8sRtEwfuAnndVCqtOEl0QP5oFAapuMo1dnUllInIg+VPIiX5zk&#10;RWFexPLyqBDkiqIMTk6Op3Fs9har8hO+sNMxotIEBdM6KkZaB8tMA3Jp1Rj4H+gvKrJGL+mPIUoY&#10;RVdIUY0YljUyS1bLgNBiiXbDlDAHV1ybBqutX8dUZvY4o9aiUuYKjabISySHNsJZUVQwQEfa4qtH&#10;l3xxg+gIbutb1uwkB0pnVKpzKlDQMAstT73ET1pw2MqbUUAyLt48Na/lkT5YDcgaDQJ+fLmiIglI&#10;8XGFxJpGQ10xyrwMR+M+XoS/cumvVKvyiAN8pA6sM0Mtrwo3TAUvP0dnPNSnYolWDGdbxJqXI2Ub&#10;F3orSw4PjRi6SE3VWXVRM61cA1rxw5XiaW6S4h6dBjSUhy7pf6VO+q5Ofr29/e3t13c/fPvHLz/p&#10;ghnsVDBRGI3HpjnEE1MVdOYqph9HU1swk9hUYdsY6IytbMFoTFyRoEEvUC56arloipjxqpLItddA&#10;PS0LZMsHPTKajsiaGPUmSx9Jf+FLRyQjjQFPKUbQW8VaZYdmXzx8t2YgvItmXxz2vlv3wNMddpjs&#10;y3YqHnqKu3H2pT2cEeg2lDSzLRAxv66a8GKEsgFThqYoai41y/ixBtm4VwTTdlDs0rnRsRkB8jdH&#10;O21GDPzNLmu3Oxk4+5tNHQGJ7TYDSX/z0DfbKmmw09yiL0yFuTChj6PvCHNhutR70LOp0pC7oW7+&#10;thIz9GoUol4o0WJfcSOiNPSItDnfoXW/XlS+nFUEQ11M3LJ71kZdK9bUHRxwAu5pBVGnUNYltWmd&#10;08EKLhObG9ppQ32t9xo0r8kY7nqScg19OX8eiD0z5zNzolw0Ifs3TNS5vWFuMqcp2ka6+6oZhcPY&#10;Mmd7rW6ZczB0V80oNPdQZLO7yvtZvTN1xvGkgy186tQEF/Xj5tL/iGZf+2S4I3dGXbp9OtxCty+u&#10;Te6w3OfEXfhzC9U+J3bD7Uv7kCDgzxT6X6RQUw9PcShibdjMUUknh0ZO0vGZe26QqKvADhbtFNs0&#10;0B33z9Do8z/X//0/V/O9B9/CzEWs+W6nP7b57+af7v23yoM/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CA2E43ZAAAACQEAAA8AAAAAAAAAAQAgAAAAIgAAAGRycy9kb3ducmV2LnhtbFBLAQIUABQA&#10;AAAIAIdO4kDZlDXw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6672"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237" name="组合 237"/>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238"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9"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6672;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OCH9z8/AwAAhwgAAA4AAABkcnMvZTJvRG9jLnhtbN1W&#10;S2/UMBC+I/EfLN9pks3S7kZNq9LSCqmilQri7HWch+TYxvY2W84IOHLihITghsQ/QPyctn+DsfPo&#10;bilSeYgDPaRjjz2Pb74Z7+b2oubolGlTSZHiaC3EiAkqs0oUKX76ZP/eBCNjicgIl4Kl+IwZvL11&#10;985moxI2kqXkGdMIjAiTNCrFpbUqCQJDS1YTsyYVE6DMpa6JhaUugkyTBqzXPBiF4XrQSJ0pLSkz&#10;Bnb3WiXuLOrbGJR5XlG2J+m8ZsK2VjXjxEJKpqyUwVs+2jxn1B7luWEW8RRDptZ/wQnIM/cNtjZJ&#10;Umiiyop2IZDbhHAtp5pUApwOpvaIJWiuqx9M1RXV0sjcrlFZB20iHhHIIgqvYXOg5Vz5XIqkKdQA&#10;OhTqGuq/bZY+Pj3WqMpSPIo3MBKkhpJffn15/vYNcjuAT6OKBI4daHWijnW3UbQrl/Ii17X7D8mg&#10;hUf2bECWLSyisDmaTuN4CqBT0I3D9XHYQU9LqI+7FsXOP2gnk0H1sLsdR/e7q3DRhRT0XgMX3BBL&#10;o4CS5gon82c4nZREMQ+/cQAMOEGDtDhdvHt98f7LxcdXaL0Fyp9zKCG7eCBdVv2+gc0bwIrGYbSa&#10;dY9YHE4ADwfX+thbGXImidLGHjBZIyekWAPLPfnI6aGxLTz9EedTyP2Kc9gnCReoAYsx4LmiAeNc&#10;AK4OwTZUJ9nFbOHrbZKZzM4gLS3bDjKK7lfg/JAYe0w0tAwUCIaKPYJPziU4kZ2EUSn1i5v23Xmo&#10;EGgxaqAFU2yez4lmGPFHAmo3jcZQbmT9Ynx/YwQLvayZLWvEvN6V0OWAJ0TnRXfe8l7MtayfwezZ&#10;cV5BRQQF3ym2vbhr28EAs4uynR1/CLpUEXsoThR1plvQduZW5pVH2sHUYtOhB/xzLfNPiDjtiXj5&#10;4fP5t0+oa9eBhV3tfsa9vuOicDx2PCVJT74oAtOOe3G82m+/zD0jeZU5+jnzRhezXa7RKXHT2P91&#10;3bxyrCVpNNqAIYGo40UOsx3EWmXAEVFAwXgBjxe1epXGbXh7xJStD2+2Ta2uLDxbvKphwix7voH2&#10;/zHXHWId8f8e2/0QhvfJz+XuLXUP4PLad8fV74et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NFL&#10;iJHZAAAACQEAAA8AAAAAAAAAAQAgAAAAIgAAAGRycy9kb3ducmV2LnhtbFBLAQIUABQAAAAIAIdO&#10;4kDgh/c/PwMAAIcIAAAOAAAAAAAAAAEAIAAAACgBAABkcnMvZTJvRG9jLnhtbFBLBQYAAAAABgAG&#10;AFkBAADZBgAAAAA=&#10;">
              <o:lock v:ext="edit" aspectratio="f"/>
              <v:shape id="文本框 6" o:spid="_x0000_s1026" o:spt="202" type="#_x0000_t202" style="position:absolute;left:1401;top:880;height:641;width:3087;" filled="f" stroked="f" coordsize="21600,21600"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第一部分  部门概况</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69504" behindDoc="0" locked="0" layoutInCell="1" allowOverlap="1">
              <wp:simplePos x="0" y="0"/>
              <wp:positionH relativeFrom="page">
                <wp:posOffset>28575</wp:posOffset>
              </wp:positionH>
              <wp:positionV relativeFrom="page">
                <wp:posOffset>581025</wp:posOffset>
              </wp:positionV>
              <wp:extent cx="3046095" cy="407035"/>
              <wp:effectExtent l="0" t="0" r="0" b="0"/>
              <wp:wrapNone/>
              <wp:docPr id="135" name="组合 135"/>
              <wp:cNvGraphicFramePr/>
              <a:graphic xmlns:a="http://schemas.openxmlformats.org/drawingml/2006/main">
                <a:graphicData uri="http://schemas.microsoft.com/office/word/2010/wordprocessingGroup">
                  <wpg:wgp>
                    <wpg:cNvGrpSpPr/>
                    <wpg:grpSpPr>
                      <a:xfrm>
                        <a:off x="0" y="0"/>
                        <a:ext cx="3046121" cy="407035"/>
                        <a:chOff x="1337" y="855"/>
                        <a:chExt cx="3206" cy="641"/>
                      </a:xfrm>
                    </wpg:grpSpPr>
                    <wps:wsp>
                      <wps:cNvPr id="136" name="文本框 6"/>
                      <wps:cNvSpPr txBox="1"/>
                      <wps:spPr>
                        <a:xfrm>
                          <a:off x="1456" y="855"/>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25pt;margin-top:45.75pt;height:32.05pt;width:239.85pt;mso-position-horizontal-relative:page;mso-position-vertical-relative:page;z-index:251669504;mso-width-relative:page;mso-height-relative:page;" coordorigin="1337,855" coordsize="3206,641" o:gfxdata="UEsDBAoAAAAAAIdO4kAAAAAAAAAAAAAAAAAEAAAAZHJzL1BLAwQUAAAACACHTuJA3kidgNgAAAAI&#10;AQAADwAAAGRycy9kb3ducmV2LnhtbE2PwUrDQBCG74LvsIzgzW62JqXGbIoU9VQEW0G8bbPTJDQ7&#10;G7LbpH17x5M9DcP/8c83xersOjHiEFpPGtQsAYFUedtSreFr9/awBBGiIWs6T6jhggFW5e1NYXLr&#10;J/rEcRtrwSUUcqOhibHPpQxVg86Eme+RODv4wZnI61BLO5iJy10n50mykM60xBca0+O6weq4PTkN&#10;75OZXh7V67g5HtaXn1328b1RqPX9nUqeQUQ8x38Y/vRZHUp22vsT2SA6DWnGoIYnxZPjdJnOQeyZ&#10;y7IFyLKQ1w+Uv1BLAwQUAAAACACHTuJAeXqWcEYDAACHCAAADgAAAGRycy9lMm9Eb2MueG1s3VbN&#10;bhMxEL4j8Q6W73R3k03SrppUpaUVUkUrFcTZ8Xp/JK9tbKebckbAkRMnJAQ3JN4A8Tgtr8HYzm7T&#10;0gN/4kAP27HHnp9vvhlne2fZcHTGtKmlmOJkI8aICSrzWpRT/OTxwb1NjIwlIidcCjbF58zgndnd&#10;O9utythAVpLnTCMwIkzWqimurFVZFBlasYaYDamYAGUhdUMsLHUZ5Zq0YL3h0SCOx1Erda60pMwY&#10;2N0PSryyqH/GoCyKmrJ9SRcNEzZY1YwTCymZqlYGz3y0RcGoPS4KwyziUwyZWv8FJyDP3TeabZOs&#10;1ERVNV2FQH4mhBs5NaQW4LQ3tU8sQQtd/2CqqamWRhZ2g8omCol4RCCLJL6BzaGWC+VzKbO2VD3o&#10;UKgbqP+2Wfro7ESjOgcmDEcYCdJAyb99eXHx5jVyO4BPq8oMjh1qdapO9GqjDCuX8rLQjfsPyaCl&#10;R/a8R5YtLaKwOYzTcTJIMKKgS+NJHEyTjFZQH3ctGQ4nGIF2c+S9OtWD7vYgHoer4zRxIUWd18gF&#10;18fSKqCkucLJ/BlOpxVRzMNvHAA9ThBLwOny7avLd58vP7xE4wCUP+dQQnZ5X7qsun0Dm7eAlaQj&#10;sLae9RVim4CHg+tmziRT2thDJhvkhCnWwHJPPnJ2ZGyApzvifAp5UHMO+yTjArVgcTiK/YVeA4By&#10;Abg6BEOoTrLL+dLX22RzmZ9DWlqGDjKKHtTg/IgYe0I0tAw0FAwVewyfgktwIlcSRpXUz2/bd+eh&#10;QqDFqIUWnGLzbEE0w4g/FFC7rSRNXc/6RTqaDGCh1zXzdY1YNHsSuhxIBtF50Z23vBMLLZunMHt2&#10;nVdQEUHB9xTbTtyzYTDA7KJsd9cfgi5VxB6JU0Wd6QDn7sLKovZIO5gCNiv0gH+uZf4JEYEgq4Z9&#10;/+ni60c06dgGbO17tSto1zJ9o/Ydl8Rp6m6SrCNfkmwF7g2HfkT2/fbL3DOS17mjnzNvdDnf4xqd&#10;ETeN/Z/zC9avHQskTQaTGKpEHS8KmO0gNioHjogSCsZLeLyo1ddpHMLbJ6YKPrzZkFpTW3i2eN3A&#10;hFn3fAvt/2OuO8RWxP97bPdDGN4nX8nVW+oewPW1746r3w+z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cFAABbQ29udGVudF9UeXBlc10ueG1s&#10;UEsBAhQACgAAAAAAh07iQAAAAAAAAAAAAAAAAAYAAAAAAAAAAAAQAAAAmQQAAF9yZWxzL1BLAQIU&#10;ABQAAAAIAIdO4kCKFGY80QAAAJQBAAALAAAAAAAAAAEAIAAAAL0EAABfcmVscy8ucmVsc1BLAQIU&#10;AAoAAAAAAIdO4kAAAAAAAAAAAAAAAAAEAAAAAAAAAAAAEAAAAAAAAABkcnMvUEsBAhQAFAAAAAgA&#10;h07iQN5InYDYAAAACAEAAA8AAAAAAAAAAQAgAAAAIgAAAGRycy9kb3ducmV2LnhtbFBLAQIUABQA&#10;AAAIAIdO4kB5epZwRgMAAIcIAAAOAAAAAAAAAAEAIAAAACcBAABkcnMvZTJvRG9jLnhtbFBLBQYA&#10;AAAABgAGAFkBAADfBgAAAAA=&#10;">
              <o:lock v:ext="edit" aspectratio="f"/>
              <v:shape id="文本框 6" o:spid="_x0000_s1026" o:spt="202" type="#_x0000_t202" style="position:absolute;left:1456;top:855;height:641;width:3087;" filled="f" stroked="f" coordsize="21600,21600"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第二部分  部门决算情况说明</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68480" behindDoc="0" locked="0" layoutInCell="1" allowOverlap="1">
              <wp:simplePos x="0" y="0"/>
              <wp:positionH relativeFrom="page">
                <wp:posOffset>34925</wp:posOffset>
              </wp:positionH>
              <wp:positionV relativeFrom="topMargin">
                <wp:posOffset>596265</wp:posOffset>
              </wp:positionV>
              <wp:extent cx="7579995" cy="416560"/>
              <wp:effectExtent l="0" t="0" r="1905" b="2540"/>
              <wp:wrapNone/>
              <wp:docPr id="138" name="组合 138"/>
              <wp:cNvGraphicFramePr/>
              <a:graphic xmlns:a="http://schemas.openxmlformats.org/drawingml/2006/main">
                <a:graphicData uri="http://schemas.microsoft.com/office/word/2010/wordprocessingGroup">
                  <wpg:wgp>
                    <wpg:cNvGrpSpPr/>
                    <wpg:grpSpPr>
                      <a:xfrm>
                        <a:off x="0" y="0"/>
                        <a:ext cx="7579995" cy="416560"/>
                        <a:chOff x="881" y="505"/>
                        <a:chExt cx="11971" cy="1179"/>
                      </a:xfrm>
                    </wpg:grpSpPr>
                    <wps:wsp>
                      <wps:cNvPr id="139"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0"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1" name="任意多边形 4"/>
                      <wps:cNvSpPr/>
                      <wps:spPr>
                        <a:xfrm>
                          <a:off x="10467" y="505"/>
                          <a:ext cx="2385" cy="1107"/>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75pt;margin-top:46.95pt;height:32.8pt;width:596.85pt;mso-position-horizontal-relative:page;mso-position-vertical-relative:page;z-index:251668480;mso-width-relative:page;mso-height-relative:page;" coordorigin="881,505" coordsize="11971,1179"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G/fh1wPBQAA8xQAAA4AAABkcnMvZTJvRG9jLnhtbO1Y&#10;zW7sNBTeI/EOVpZIdJLpTOZHnV5VLa2QCrdSL+LepetJJpGSONieTsv6LtjBmg0SYsMjoAqehgKP&#10;wWc7zrjT0c0UEEKiXTSOffz5nO/8eXLw4qYsyHUiZM6rWRDthQFJKsbnebWYBZ+9Ov1wHBCpaDWn&#10;Ba+SWXCbyODF4fvvHazqadLnGS/miSAAqeR0Vc+CTKl62utJliUllXu8TiosplyUVOFVLHpzQVdA&#10;L4tePwzj3oqLeS04S6TE7IldDBpEsQsgT9OcJSecLcukUhZVJAVVMElmeS2DQ6NtmiZMvUxTmShS&#10;zAJYqsx/HILxlf7fOzyg04WgdZazRgW6iwobNpU0r3BoC3VCFSVLkT+CKnMmuOSp2mO87FlDDCOw&#10;Igo3uDkTfFkbWxbT1aJuSYejNlj/y7Ds0+sLQfI5ImEfjq9oCZf/fvf2/puviJ4BP6t6MYXYmagv&#10;6wvRTCzsmzb5JhWlfsIYcmOYvW2ZTW4UYZgcDUeTyWQYEIa1QRQP44Z6lsE/ett4HAUEi8NwaJ3C&#10;so+azVE0GWFRb42i0UQv99yxPa1dq8yqRkzKNVHy7xF1mdE6MfxLzUBL1KQl6rsf73/+nvQtTUao&#10;5UhOJejaQpCzNBpafunUsQRD+w1H0SB+YCed1kKqs4SXRA9mgUBom4ij1+dSWUqciD5U8iKfn+ZF&#10;YV7E4uq4EOSaIg1OT08mcWz2FsvyEz6303GIP0s9prVXjPTATYNyaWEM/Q/wi4qs4Jz+CAiEUVSF&#10;FNmIYVkjsmS1CAgtFig3TAlzcMW1atDa2nVCZWaPM7BWizJXKDRFXiI4tBJGOWhRVFBAe9ryq0dX&#10;fH4L7whu81vW7DQHS+dUqgsqkNBQCyVPvcS/tODQlTejgGRcfLltXssjfLAakBUKBOz4YklFEpDi&#10;4wqBNYkGA11RzMtgOOrjRfgrV/5KtSyPOchHHEM7M9TyqnDDVPDyc1TGI30qlmjFcLZlrHk5VrZw&#10;obay5OjIiKGK1FSdV5c10+Ca0IofLRVPcxMUa3Ya0pAeOqX/jTzR9NiC8uvd3W9vv77/4ds/fvlJ&#10;J8z+kxImCqPRyBSHeGyyYp0x/ThCMurKMI5NFraFgU7Z0iaM5sQlCQr0HOmipxbzRjnGq0oi1l5D&#10;3bQsEC0f9MhwMiQrYuBNlD6SfuNLRyQjjQLbgOH0FlhDdiD74uG7kftPQ/bFoe+7sfc97LBDZV+2&#10;E3jgAXfz7Et7PMPRrStpZksgfH5TNe7FCGmDThmapKi51F3G9zWCxr3CmbaCYpeOjY7NcJC/OXrS&#10;ZvjA3+yidreTwbO/2eQRmNhtM5j0Nw98tS1Iw53uLfrCVJgLE+o46o4wF6YrvQc1mypNuRvq4m8z&#10;MbOJqBdKlNhX3IgoTT08bc53bK3Xi8qXs0BQ1PnELbtnbeBasXXiOwH3tILIU4B1SW1q5zBYwWVi&#10;Y0MbbVpfa70mzSsypndtbbmmfTl7Hog9d87nzokCpRuyd8McoMJs75wmaRvp7qtmFA5i2znba7W7&#10;a/b3x+6qGYWjphS4q7wf1U9unXE87ugWfuvUDS7qx82l/1Gbfe03wyf2zqgL22+HO2D74lrlDs39&#10;nviU/rkDtN8Tu+n2pX1KnluoSt78F1uoyYdtPRS+Nt3MtZLOHho5SdfP3HOjiboMREg4Cff0u2in&#10;2KaCDuSfaaPPv1z/979czfcefAszF7Hmu53+2Oa/m1+662+Vh3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QcAAFtDb250ZW50X1R5cGVzXS54&#10;bWxQSwECFAAKAAAAAACHTuJAAAAAAAAAAAAAAAAABgAAAAAAAAAAABAAAABjBgAAX3JlbHMvUEsB&#10;AhQAFAAAAAgAh07iQIoUZjzRAAAAlAEAAAsAAAAAAAAAAQAgAAAAhwYAAF9yZWxzLy5yZWxzUEsB&#10;AhQACgAAAAAAh07iQAAAAAAAAAAAAAAAAAQAAAAAAAAAAAAQAAAAAAAAAGRycy9QSwECFAAUAAAA&#10;CACHTuJARVgshdkAAAAJAQAADwAAAAAAAAABACAAAAAiAAAAZHJzL2Rvd25yZXYueG1sUEsBAhQA&#10;FAAAAAgAh07iQG/fh1wPBQAA8xQAAA4AAAAAAAAAAQAgAAAAKAEAAGRycy9lMm9Eb2MueG1sUEsF&#10;BgAAAAAGAAYAWQEAAKkI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7;width:2385;v-text-anchor:middle;" fillcolor="#FFD966 [1943]" filled="t" stroked="f" coordsize="2619,1265"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path="m668,0l2619,10,2619,1265,0,1265,668,0xe">
                <v:path o:connectlocs="608,0;2385,8;2385,1107;0,1107;608,0" o:connectangles="0,0,0,0,0"/>
                <v:fill on="t" focussize="0,0"/>
                <v:stroke on="f" weight="1pt" miterlimit="8" joinstyle="miter"/>
                <v:imagedata o:title=""/>
                <o:lock v:ext="edit" aspectratio="f"/>
              </v:shap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topMargin">
                <wp:posOffset>550545</wp:posOffset>
              </wp:positionV>
              <wp:extent cx="7553960" cy="480695"/>
              <wp:effectExtent l="0" t="0" r="8890" b="14605"/>
              <wp:wrapNone/>
              <wp:docPr id="183" name="组合 183"/>
              <wp:cNvGraphicFramePr/>
              <a:graphic xmlns:a="http://schemas.openxmlformats.org/drawingml/2006/main">
                <a:graphicData uri="http://schemas.microsoft.com/office/word/2010/wordprocessingGroup">
                  <wpg:wgp>
                    <wpg:cNvGrpSpPr/>
                    <wpg:grpSpPr>
                      <a:xfrm>
                        <a:off x="0" y="0"/>
                        <a:ext cx="7553960" cy="480695"/>
                        <a:chOff x="881" y="505"/>
                        <a:chExt cx="11930" cy="1179"/>
                      </a:xfrm>
                    </wpg:grpSpPr>
                    <wps:wsp>
                      <wps:cNvPr id="184"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5"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6"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0pt;margin-top:0pt;height:37.85pt;width:594.8pt;mso-position-horizontal-relative:page;mso-position-vertical-relative:page;z-index:251670528;mso-width-relative:page;mso-height-relative:page;" coordorigin="881,505" coordsize="11930,1179"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o:lock v:ext="edit" aspectratio="f"/>
              <v:rect id="矩形 2" o:spid="_x0000_s1026" o:spt="1" style="position:absolute;left:881;top:1538;height:146;width:11925;v-text-anchor:middle;" fillcolor="#FFD966 [1943]" filled="t" stroked="f" coordsize="21600,21600"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r>
      <mc:AlternateContent>
        <mc:Choice Requires="wpg">
          <w:drawing>
            <wp:anchor distT="0" distB="0" distL="114300" distR="114300" simplePos="0" relativeHeight="251671552" behindDoc="0" locked="0" layoutInCell="1" allowOverlap="1">
              <wp:simplePos x="0" y="0"/>
              <wp:positionH relativeFrom="page">
                <wp:posOffset>-27305</wp:posOffset>
              </wp:positionH>
              <wp:positionV relativeFrom="page">
                <wp:posOffset>598805</wp:posOffset>
              </wp:positionV>
              <wp:extent cx="2993390" cy="406400"/>
              <wp:effectExtent l="0" t="0" r="0" b="0"/>
              <wp:wrapNone/>
              <wp:docPr id="180" name="组合 180"/>
              <wp:cNvGraphicFramePr/>
              <a:graphic xmlns:a="http://schemas.openxmlformats.org/drawingml/2006/main">
                <a:graphicData uri="http://schemas.microsoft.com/office/word/2010/wordprocessingGroup">
                  <wpg:wgp>
                    <wpg:cNvGrpSpPr/>
                    <wpg:grpSpPr>
                      <a:xfrm>
                        <a:off x="0" y="0"/>
                        <a:ext cx="2993390" cy="406400"/>
                        <a:chOff x="1337" y="880"/>
                        <a:chExt cx="3150" cy="640"/>
                      </a:xfrm>
                    </wpg:grpSpPr>
                    <wps:wsp>
                      <wps:cNvPr id="181"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2"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2.15pt;margin-top:47.15pt;height:32pt;width:235.7pt;mso-position-horizontal-relative:page;mso-position-vertical-relative:page;z-index:251671552;mso-width-relative:page;mso-height-relative:page;" coordorigin="1337,880" coordsize="3150,640"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o:lock v:ext="edit" aspectratio="f"/>
              <v:shape id="文本框 6" o:spid="_x0000_s1026" o:spt="202" type="#_x0000_t202" style="position:absolute;left:1401;top:880;height:641;width:3087;" filled="f" stroked="f" coordsize="21600,21600"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rPr>
                          <w:rFonts w:ascii="微软雅黑" w:hAnsi="微软雅黑" w:eastAsia="微软雅黑" w:cs="微软雅黑"/>
                          <w:b/>
                          <w:bCs/>
                          <w:sz w:val="32"/>
                          <w:szCs w:val="40"/>
                        </w:rPr>
                      </w:pPr>
                      <w:r>
                        <w:rPr>
                          <w:rFonts w:hint="eastAsia" w:ascii="微软雅黑" w:hAnsi="微软雅黑" w:eastAsia="微软雅黑" w:cs="微软雅黑"/>
                          <w:b/>
                          <w:bCs/>
                          <w:sz w:val="32"/>
                          <w:szCs w:val="40"/>
                        </w:rPr>
                        <w:t>第三部分  名词解释</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73600" behindDoc="0" locked="0" layoutInCell="1" allowOverlap="1">
              <wp:simplePos x="0" y="0"/>
              <wp:positionH relativeFrom="page">
                <wp:align>left</wp:align>
              </wp:positionH>
              <wp:positionV relativeFrom="page">
                <wp:posOffset>377825</wp:posOffset>
              </wp:positionV>
              <wp:extent cx="2000250" cy="406400"/>
              <wp:effectExtent l="0" t="0" r="0" b="0"/>
              <wp:wrapNone/>
              <wp:docPr id="189" name="组合 189"/>
              <wp:cNvGraphicFramePr/>
              <a:graphic xmlns:a="http://schemas.openxmlformats.org/drawingml/2006/main">
                <a:graphicData uri="http://schemas.microsoft.com/office/word/2010/wordprocessingGroup">
                  <wpg:wgp>
                    <wpg:cNvGrpSpPr/>
                    <wpg:grpSpPr>
                      <a:xfrm>
                        <a:off x="0" y="0"/>
                        <a:ext cx="2000250" cy="406400"/>
                        <a:chOff x="1337" y="880"/>
                        <a:chExt cx="3150" cy="640"/>
                      </a:xfrm>
                    </wpg:grpSpPr>
                    <wps:wsp>
                      <wps:cNvPr id="190" name="文本框 6"/>
                      <wps:cNvSpPr txBox="1"/>
                      <wps:spPr>
                        <a:xfrm>
                          <a:off x="1401" y="880"/>
                          <a:ext cx="3087" cy="64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1" name="矩形 7"/>
                      <wps:cNvSpPr/>
                      <wps:spPr>
                        <a:xfrm>
                          <a:off x="1337" y="1044"/>
                          <a:ext cx="119" cy="33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29.75pt;height:32pt;width:157.5pt;mso-position-horizontal:left;mso-position-horizontal-relative:page;mso-position-vertical-relative:page;z-index:251673600;mso-width-relative:page;mso-height-relative:page;" coordorigin="1337,880" coordsize="3150,640"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o:lock v:ext="edit" aspectratio="f"/>
              <v:shape id="文本框 6" o:spid="_x0000_s1026" o:spt="202" type="#_x0000_t202" style="position:absolute;left:1401;top:880;height:641;width:3087;" filled="f" stroked="f" coordsize="21600,21600"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rFonts w:ascii="微软雅黑" w:hAnsi="微软雅黑" w:eastAsia="微软雅黑" w:cs="微软雅黑"/>
                          <w:b/>
                          <w:bCs/>
                          <w:sz w:val="28"/>
                          <w:szCs w:val="36"/>
                        </w:rPr>
                      </w:pPr>
                      <w:r>
                        <w:rPr>
                          <w:rFonts w:hint="eastAsia" w:ascii="微软雅黑" w:hAnsi="微软雅黑" w:eastAsia="微软雅黑" w:cs="微软雅黑"/>
                          <w:b/>
                          <w:bCs/>
                          <w:sz w:val="28"/>
                          <w:szCs w:val="36"/>
                        </w:rPr>
                        <w:t>20XX 企业业务制定</w:t>
                      </w:r>
                    </w:p>
                  </w:txbxContent>
                </v:textbox>
              </v:shape>
              <v:rect id="矩形 7" o:spid="_x0000_s1026" o:spt="1" style="position:absolute;left:1337;top:1044;height:330;width:119;v-text-anchor:middle;" fillcolor="#000000 [3213]" filled="t" stroked="f" coordsize="21600,21600"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group>
          </w:pict>
        </mc:Fallback>
      </mc:AlternateContent>
    </w:r>
    <w:r>
      <mc:AlternateContent>
        <mc:Choice Requires="wpg">
          <w:drawing>
            <wp:anchor distT="0" distB="0" distL="114300" distR="114300" simplePos="0" relativeHeight="251672576" behindDoc="0" locked="0" layoutInCell="1" allowOverlap="1">
              <wp:simplePos x="0" y="0"/>
              <wp:positionH relativeFrom="page">
                <wp:align>center</wp:align>
              </wp:positionH>
              <wp:positionV relativeFrom="topMargin">
                <wp:align>bottom</wp:align>
              </wp:positionV>
              <wp:extent cx="7575550" cy="748665"/>
              <wp:effectExtent l="0" t="0" r="6350" b="13335"/>
              <wp:wrapNone/>
              <wp:docPr id="192" name="组合 192"/>
              <wp:cNvGraphicFramePr/>
              <a:graphic xmlns:a="http://schemas.openxmlformats.org/drawingml/2006/main">
                <a:graphicData uri="http://schemas.microsoft.com/office/word/2010/wordprocessingGroup">
                  <wpg:wgp>
                    <wpg:cNvGrpSpPr/>
                    <wpg:grpSpPr>
                      <a:xfrm>
                        <a:off x="0" y="0"/>
                        <a:ext cx="7575550" cy="748665"/>
                        <a:chOff x="881" y="505"/>
                        <a:chExt cx="11930" cy="1179"/>
                      </a:xfrm>
                    </wpg:grpSpPr>
                    <wps:wsp>
                      <wps:cNvPr id="193" name="矩形 2"/>
                      <wps:cNvSpPr/>
                      <wps:spPr>
                        <a:xfrm>
                          <a:off x="881" y="1538"/>
                          <a:ext cx="11925" cy="146"/>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4" name="任意多边形 3"/>
                      <wps:cNvSpPr/>
                      <wps:spPr>
                        <a:xfrm>
                          <a:off x="10177" y="686"/>
                          <a:ext cx="2619" cy="862"/>
                        </a:xfrm>
                        <a:custGeom>
                          <a:avLst/>
                          <a:gdLst>
                            <a:gd name="connsiteX0" fmla="*/ 595 w 2619"/>
                            <a:gd name="connsiteY0" fmla="*/ 1 h 862"/>
                            <a:gd name="connsiteX1" fmla="*/ 2619 w 2619"/>
                            <a:gd name="connsiteY1" fmla="*/ 0 h 862"/>
                            <a:gd name="connsiteX2" fmla="*/ 2619 w 2619"/>
                            <a:gd name="connsiteY2" fmla="*/ 862 h 862"/>
                            <a:gd name="connsiteX3" fmla="*/ 0 w 2619"/>
                            <a:gd name="connsiteY3" fmla="*/ 862 h 862"/>
                            <a:gd name="connsiteX4" fmla="*/ 595 w 2619"/>
                            <a:gd name="connsiteY4" fmla="*/ 1 h 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862">
                              <a:moveTo>
                                <a:pt x="595" y="1"/>
                              </a:moveTo>
                              <a:lnTo>
                                <a:pt x="2619" y="0"/>
                              </a:lnTo>
                              <a:lnTo>
                                <a:pt x="2619" y="862"/>
                              </a:lnTo>
                              <a:lnTo>
                                <a:pt x="0" y="862"/>
                              </a:lnTo>
                              <a:lnTo>
                                <a:pt x="595" y="1"/>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5" name="任意多边形 4"/>
                      <wps:cNvSpPr/>
                      <wps:spPr>
                        <a:xfrm>
                          <a:off x="10467" y="505"/>
                          <a:ext cx="2345" cy="1108"/>
                        </a:xfrm>
                        <a:custGeom>
                          <a:avLst/>
                          <a:gdLst>
                            <a:gd name="connsiteX0" fmla="*/ 668 w 2619"/>
                            <a:gd name="connsiteY0" fmla="*/ 0 h 1265"/>
                            <a:gd name="connsiteX1" fmla="*/ 2619 w 2619"/>
                            <a:gd name="connsiteY1" fmla="*/ 10 h 1265"/>
                            <a:gd name="connsiteX2" fmla="*/ 2619 w 2619"/>
                            <a:gd name="connsiteY2" fmla="*/ 1265 h 1265"/>
                            <a:gd name="connsiteX3" fmla="*/ 0 w 2619"/>
                            <a:gd name="connsiteY3" fmla="*/ 1265 h 1265"/>
                            <a:gd name="connsiteX4" fmla="*/ 668 w 2619"/>
                            <a:gd name="connsiteY4" fmla="*/ 0 h 12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9" h="1265">
                              <a:moveTo>
                                <a:pt x="668" y="0"/>
                              </a:moveTo>
                              <a:lnTo>
                                <a:pt x="2619" y="10"/>
                              </a:lnTo>
                              <a:lnTo>
                                <a:pt x="2619" y="1265"/>
                              </a:lnTo>
                              <a:lnTo>
                                <a:pt x="0" y="1265"/>
                              </a:lnTo>
                              <a:lnTo>
                                <a:pt x="668" y="0"/>
                              </a:lnTo>
                              <a:close/>
                            </a:path>
                          </a:pathLst>
                        </a:cu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_x0000_s1026" o:spid="_x0000_s1026" o:spt="203" style="position:absolute;left:0pt;margin-left:0pt;margin-top:0pt;height:58.95pt;width:596.5pt;mso-position-horizontal-relative:page;mso-position-vertical-relative:page;z-index:251672576;mso-width-relative:page;mso-height-relative:page;mso-width-percent:1000;" coordorigin="881,505" coordsize="11930,1179"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o:lock v:ext="edit" aspectratio="f"/>
              <v:rect id="矩形 2" o:spid="_x0000_s1026" o:spt="1" style="position:absolute;left:881;top:1538;height:146;width:11925;v-text-anchor:middle;" fillcolor="#FFD966 [1943]" filled="t" stroked="f" coordsize="21600,21600"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shape id="任意多边形 3" o:spid="_x0000_s1026" o:spt="100" style="position:absolute;left:10177;top:686;height:862;width:2619;v-text-anchor:middle;" fillcolor="#000000 [3213]" filled="t" stroked="f" coordsize="2619,862"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path="m595,1l2619,0,2619,862,0,862,595,1xe">
                <v:path o:connectlocs="595,1;2619,0;2619,862;0,862;595,1" o:connectangles="0,0,0,0,0"/>
                <v:fill on="t" focussize="0,0"/>
                <v:stroke on="f" weight="1pt" miterlimit="8" joinstyle="miter"/>
                <v:imagedata o:title=""/>
                <o:lock v:ext="edit" aspectratio="f"/>
              </v:shape>
              <v:shape id="任意多边形 4" o:spid="_x0000_s1026" o:spt="100" style="position:absolute;left:10467;top:505;height:1108;width:2345;v-text-anchor:middle;" fillcolor="#FFD966 [1943]" filled="t" stroked="f" coordsize="2619,1265"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path="m668,0l2619,10,2619,1265,0,1265,668,0xe">
                <v:path o:connectlocs="598,0;2345,8;2345,1108;0,1108;598,0" o:connectangles="0,0,0,0,0"/>
                <v:fill on="t" focussize="0,0"/>
                <v:stroke on="f" weight="1pt" miterlimit="8" joinstyle="miter"/>
                <v:imagedata o:title=""/>
                <o:lock v:ext="edit" aspectratio="f"/>
              </v:shap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ZGEwMThhNTM3YTY0N2U2NmY3MzkzODM5YWI5MmIifQ=="/>
    <w:docVar w:name="KSO_WPS_MARK_KEY" w:val="36a2f3af-2e15-4181-a6c8-4697397e06de"/>
  </w:docVars>
  <w:rsids>
    <w:rsidRoot w:val="6AAF1C96"/>
    <w:rsid w:val="0007063E"/>
    <w:rsid w:val="00073392"/>
    <w:rsid w:val="00073F4E"/>
    <w:rsid w:val="00086C89"/>
    <w:rsid w:val="000A39FB"/>
    <w:rsid w:val="00117746"/>
    <w:rsid w:val="00163F95"/>
    <w:rsid w:val="00180A9A"/>
    <w:rsid w:val="001829C0"/>
    <w:rsid w:val="00184809"/>
    <w:rsid w:val="00192112"/>
    <w:rsid w:val="001B0127"/>
    <w:rsid w:val="001C12D5"/>
    <w:rsid w:val="001C69F7"/>
    <w:rsid w:val="001D6F97"/>
    <w:rsid w:val="001E36EF"/>
    <w:rsid w:val="002650EC"/>
    <w:rsid w:val="002A6C46"/>
    <w:rsid w:val="002C19B5"/>
    <w:rsid w:val="003A4EE8"/>
    <w:rsid w:val="00442CC2"/>
    <w:rsid w:val="00446244"/>
    <w:rsid w:val="00473C20"/>
    <w:rsid w:val="004D61CB"/>
    <w:rsid w:val="005011D6"/>
    <w:rsid w:val="00503F2E"/>
    <w:rsid w:val="00552226"/>
    <w:rsid w:val="00566120"/>
    <w:rsid w:val="00582E6D"/>
    <w:rsid w:val="005954D5"/>
    <w:rsid w:val="005A53FA"/>
    <w:rsid w:val="005D1293"/>
    <w:rsid w:val="00644D5F"/>
    <w:rsid w:val="00657F86"/>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2D2"/>
    <w:rsid w:val="00966E5B"/>
    <w:rsid w:val="009B4EF0"/>
    <w:rsid w:val="009D271F"/>
    <w:rsid w:val="00A929C2"/>
    <w:rsid w:val="00AD097F"/>
    <w:rsid w:val="00B844F4"/>
    <w:rsid w:val="00BA06A1"/>
    <w:rsid w:val="00BA770A"/>
    <w:rsid w:val="00C054DE"/>
    <w:rsid w:val="00C679A9"/>
    <w:rsid w:val="00C7541C"/>
    <w:rsid w:val="00CC0FAA"/>
    <w:rsid w:val="00CD0736"/>
    <w:rsid w:val="00CF06E9"/>
    <w:rsid w:val="00D1570F"/>
    <w:rsid w:val="00D32830"/>
    <w:rsid w:val="00DB7153"/>
    <w:rsid w:val="00DB7F05"/>
    <w:rsid w:val="00DE2332"/>
    <w:rsid w:val="00E028C3"/>
    <w:rsid w:val="00E14F77"/>
    <w:rsid w:val="00E3076B"/>
    <w:rsid w:val="00E36978"/>
    <w:rsid w:val="00E82A1E"/>
    <w:rsid w:val="00EA05EC"/>
    <w:rsid w:val="00EC06F4"/>
    <w:rsid w:val="00EE4E36"/>
    <w:rsid w:val="00F665F4"/>
    <w:rsid w:val="00FD225F"/>
    <w:rsid w:val="021923EE"/>
    <w:rsid w:val="053514A4"/>
    <w:rsid w:val="05633330"/>
    <w:rsid w:val="05B00A30"/>
    <w:rsid w:val="0A521AA4"/>
    <w:rsid w:val="0B011416"/>
    <w:rsid w:val="0C9A1626"/>
    <w:rsid w:val="0E4923D8"/>
    <w:rsid w:val="0E67585A"/>
    <w:rsid w:val="12327C8E"/>
    <w:rsid w:val="12626EC0"/>
    <w:rsid w:val="14585F0C"/>
    <w:rsid w:val="16D4361A"/>
    <w:rsid w:val="184713AE"/>
    <w:rsid w:val="1B3273E9"/>
    <w:rsid w:val="1B7D0710"/>
    <w:rsid w:val="27CA7FDC"/>
    <w:rsid w:val="2A5A5FA1"/>
    <w:rsid w:val="2B4A6156"/>
    <w:rsid w:val="2C007FBE"/>
    <w:rsid w:val="2C2F61B7"/>
    <w:rsid w:val="2C526A3B"/>
    <w:rsid w:val="2F950D13"/>
    <w:rsid w:val="3088610C"/>
    <w:rsid w:val="31C2036A"/>
    <w:rsid w:val="320D02A5"/>
    <w:rsid w:val="32483F0C"/>
    <w:rsid w:val="32CE41E5"/>
    <w:rsid w:val="33EE5F1D"/>
    <w:rsid w:val="348E566F"/>
    <w:rsid w:val="3499799C"/>
    <w:rsid w:val="35524B8C"/>
    <w:rsid w:val="39B44E52"/>
    <w:rsid w:val="3A226944"/>
    <w:rsid w:val="3A330BBA"/>
    <w:rsid w:val="3AEE6A48"/>
    <w:rsid w:val="3C1620AA"/>
    <w:rsid w:val="3CE33F94"/>
    <w:rsid w:val="3D7D5A63"/>
    <w:rsid w:val="3D8F080F"/>
    <w:rsid w:val="3E46164A"/>
    <w:rsid w:val="3EF66968"/>
    <w:rsid w:val="41B46F3A"/>
    <w:rsid w:val="421C5E19"/>
    <w:rsid w:val="43C520EF"/>
    <w:rsid w:val="44CE1FA4"/>
    <w:rsid w:val="44D900B1"/>
    <w:rsid w:val="465E3065"/>
    <w:rsid w:val="467507CF"/>
    <w:rsid w:val="487F73ED"/>
    <w:rsid w:val="49A27070"/>
    <w:rsid w:val="4A347EAE"/>
    <w:rsid w:val="4BFA223A"/>
    <w:rsid w:val="4C364835"/>
    <w:rsid w:val="4CCD45A1"/>
    <w:rsid w:val="4FF279C1"/>
    <w:rsid w:val="50791892"/>
    <w:rsid w:val="52600405"/>
    <w:rsid w:val="529B4319"/>
    <w:rsid w:val="5362152B"/>
    <w:rsid w:val="53CF5ABC"/>
    <w:rsid w:val="53FA7B3C"/>
    <w:rsid w:val="57773DD6"/>
    <w:rsid w:val="578B79AB"/>
    <w:rsid w:val="584B526D"/>
    <w:rsid w:val="59855F9B"/>
    <w:rsid w:val="59E01A86"/>
    <w:rsid w:val="5CCD3FD5"/>
    <w:rsid w:val="5D562A47"/>
    <w:rsid w:val="5FC4296C"/>
    <w:rsid w:val="60150088"/>
    <w:rsid w:val="61FA5F9D"/>
    <w:rsid w:val="64CD6910"/>
    <w:rsid w:val="6789158D"/>
    <w:rsid w:val="67D81BA4"/>
    <w:rsid w:val="692659B4"/>
    <w:rsid w:val="69DC0117"/>
    <w:rsid w:val="6AAF1C96"/>
    <w:rsid w:val="71242A9C"/>
    <w:rsid w:val="753922F9"/>
    <w:rsid w:val="75681757"/>
    <w:rsid w:val="75A346A8"/>
    <w:rsid w:val="768D3EBB"/>
    <w:rsid w:val="77E0436E"/>
    <w:rsid w:val="77E272B7"/>
    <w:rsid w:val="79B9382C"/>
    <w:rsid w:val="7ABB153E"/>
    <w:rsid w:val="7B043B76"/>
    <w:rsid w:val="7B811E58"/>
    <w:rsid w:val="7C041A6A"/>
    <w:rsid w:val="7C1F7DDA"/>
    <w:rsid w:val="7CD275D2"/>
    <w:rsid w:val="7E327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unhideWhenUsed/>
    <w:qFormat/>
    <w:uiPriority w:val="99"/>
    <w:rPr>
      <w:rFonts w:ascii="仿宋_GB2312" w:hAnsi="仿宋_GB2312" w:eastAsia="仿宋_GB2312" w:cs="仿宋_GB2312"/>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1"/>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heme="minorHAnsi" w:hAnsiTheme="minorHAnsi" w:eastAsiaTheme="minorEastAsia"/>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1"/>
    <w:pPr>
      <w:spacing w:before="2"/>
      <w:ind w:left="119" w:right="434" w:firstLine="643"/>
    </w:pPr>
    <w:rPr>
      <w:rFonts w:ascii="仿宋_GB2312" w:hAnsi="仿宋_GB2312" w:eastAsia="仿宋_GB2312" w:cs="仿宋_GB231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bmp"/><Relationship Id="rId28" Type="http://schemas.openxmlformats.org/officeDocument/2006/relationships/theme" Target="theme/theme1.xml"/><Relationship Id="rId27" Type="http://schemas.openxmlformats.org/officeDocument/2006/relationships/footer" Target="footer10.xml"/><Relationship Id="rId26" Type="http://schemas.openxmlformats.org/officeDocument/2006/relationships/header" Target="header15.xml"/><Relationship Id="rId25" Type="http://schemas.openxmlformats.org/officeDocument/2006/relationships/header" Target="header14.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B01ECE-C691-45E7-9033-0CFA3ACAFE31}">
  <ds:schemaRefs/>
</ds:datastoreItem>
</file>

<file path=docProps/app.xml><?xml version="1.0" encoding="utf-8"?>
<Properties xmlns="http://schemas.openxmlformats.org/officeDocument/2006/extended-properties" xmlns:vt="http://schemas.openxmlformats.org/officeDocument/2006/docPropsVTypes">
  <Template>简约文档封面模板.docx</Template>
  <Company>Microsoft</Company>
  <Pages>37</Pages>
  <Words>12908</Words>
  <Characters>13861</Characters>
  <Lines>103</Lines>
  <Paragraphs>29</Paragraphs>
  <TotalTime>3</TotalTime>
  <ScaleCrop>false</ScaleCrop>
  <LinksUpToDate>false</LinksUpToDate>
  <CharactersWithSpaces>13955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褚旭</cp:lastModifiedBy>
  <cp:lastPrinted>2020-07-30T02:37:00Z</cp:lastPrinted>
  <dcterms:modified xsi:type="dcterms:W3CDTF">2024-04-12T03:22:12Z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A08628173A164610B71A0941E5470621</vt:lpwstr>
  </property>
</Properties>
</file>